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9F" w:rsidRPr="00610C55" w:rsidRDefault="00BA3A9F" w:rsidP="00480616">
      <w:pPr>
        <w:tabs>
          <w:tab w:val="left" w:pos="1218"/>
        </w:tabs>
        <w:jc w:val="center"/>
        <w:rPr>
          <w:szCs w:val="24"/>
        </w:rPr>
      </w:pPr>
    </w:p>
    <w:p w:rsidR="00B4456D" w:rsidRPr="0090655B" w:rsidRDefault="005512F5" w:rsidP="001B39C9">
      <w:pPr>
        <w:jc w:val="center"/>
        <w:rPr>
          <w:rFonts w:ascii="Candara" w:hAnsi="Candara" w:cs="Helvetica"/>
          <w:sz w:val="28"/>
          <w:szCs w:val="28"/>
        </w:rPr>
      </w:pPr>
      <w:r w:rsidRPr="0090655B">
        <w:rPr>
          <w:rFonts w:ascii="Candara" w:hAnsi="Candara"/>
          <w:sz w:val="28"/>
          <w:szCs w:val="28"/>
        </w:rPr>
        <w:t xml:space="preserve">REPUBLIQUE DU CAMEROUN : CONDAMNATION </w:t>
      </w:r>
      <w:r w:rsidRPr="0090655B">
        <w:rPr>
          <w:rStyle w:val="lev"/>
          <w:rFonts w:ascii="Candara" w:hAnsi="Candara"/>
          <w:b w:val="0"/>
          <w:color w:val="333333"/>
          <w:sz w:val="28"/>
          <w:szCs w:val="28"/>
          <w:shd w:val="clear" w:color="auto" w:fill="FFFFFF"/>
        </w:rPr>
        <w:t>A</w:t>
      </w:r>
      <w:r w:rsidR="007C2140">
        <w:rPr>
          <w:rStyle w:val="lev"/>
          <w:rFonts w:ascii="Candara" w:hAnsi="Candara"/>
          <w:b w:val="0"/>
          <w:color w:val="333333"/>
          <w:sz w:val="28"/>
          <w:szCs w:val="28"/>
          <w:shd w:val="clear" w:color="auto" w:fill="FFFFFF"/>
        </w:rPr>
        <w:t xml:space="preserve"> 5 </w:t>
      </w:r>
      <w:r w:rsidRPr="0090655B">
        <w:rPr>
          <w:rStyle w:val="lev"/>
          <w:rFonts w:ascii="Candara" w:hAnsi="Candara"/>
          <w:b w:val="0"/>
          <w:color w:val="333333"/>
          <w:sz w:val="28"/>
          <w:szCs w:val="28"/>
          <w:shd w:val="clear" w:color="auto" w:fill="FFFFFF"/>
        </w:rPr>
        <w:t>ANS DE PRISON DE</w:t>
      </w:r>
      <w:r w:rsidR="005B6EA4">
        <w:rPr>
          <w:rStyle w:val="lev"/>
          <w:rFonts w:ascii="Candara" w:hAnsi="Candara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161140">
        <w:rPr>
          <w:rFonts w:ascii="Candara" w:hAnsi="Candara"/>
          <w:sz w:val="28"/>
          <w:szCs w:val="28"/>
        </w:rPr>
        <w:t>N</w:t>
      </w:r>
      <w:r w:rsidR="00A34C29">
        <w:rPr>
          <w:rFonts w:ascii="Candara" w:hAnsi="Candara"/>
          <w:sz w:val="28"/>
          <w:szCs w:val="28"/>
        </w:rPr>
        <w:t>JEUKA</w:t>
      </w:r>
      <w:r w:rsidR="00161140">
        <w:rPr>
          <w:rFonts w:ascii="Candara" w:hAnsi="Candara"/>
          <w:sz w:val="28"/>
          <w:szCs w:val="28"/>
        </w:rPr>
        <w:t>M</w:t>
      </w:r>
      <w:r w:rsidR="001B39C9" w:rsidRPr="0090655B">
        <w:rPr>
          <w:rFonts w:ascii="Candara" w:hAnsi="Candara"/>
          <w:sz w:val="28"/>
          <w:szCs w:val="28"/>
        </w:rPr>
        <w:t xml:space="preserve"> L</w:t>
      </w:r>
      <w:r w:rsidR="007C2140">
        <w:rPr>
          <w:rFonts w:ascii="Candara" w:hAnsi="Candara"/>
          <w:sz w:val="28"/>
          <w:szCs w:val="28"/>
        </w:rPr>
        <w:t>oïc</w:t>
      </w:r>
      <w:r w:rsidR="001B39C9" w:rsidRPr="0090655B">
        <w:rPr>
          <w:rFonts w:ascii="Candara" w:hAnsi="Candara"/>
          <w:sz w:val="28"/>
          <w:szCs w:val="28"/>
        </w:rPr>
        <w:t xml:space="preserve">  ALIAS  SHAKIRO  ET MOUTHE R</w:t>
      </w:r>
      <w:r w:rsidR="007C2140">
        <w:rPr>
          <w:rFonts w:ascii="Candara" w:hAnsi="Candara"/>
          <w:sz w:val="28"/>
          <w:szCs w:val="28"/>
        </w:rPr>
        <w:t>oland</w:t>
      </w:r>
      <w:r w:rsidR="001B39C9" w:rsidRPr="0090655B">
        <w:rPr>
          <w:rFonts w:ascii="Candara" w:hAnsi="Candara"/>
          <w:sz w:val="28"/>
          <w:szCs w:val="28"/>
        </w:rPr>
        <w:t xml:space="preserve">  S</w:t>
      </w:r>
      <w:r w:rsidR="007C2140">
        <w:rPr>
          <w:rFonts w:ascii="Candara" w:hAnsi="Candara"/>
          <w:sz w:val="28"/>
          <w:szCs w:val="28"/>
        </w:rPr>
        <w:t>téphane</w:t>
      </w:r>
      <w:r w:rsidR="001B39C9" w:rsidRPr="0090655B">
        <w:rPr>
          <w:rFonts w:ascii="Candara" w:hAnsi="Candara"/>
          <w:sz w:val="28"/>
          <w:szCs w:val="28"/>
        </w:rPr>
        <w:t xml:space="preserve"> ALIAS </w:t>
      </w:r>
      <w:r w:rsidR="00785157">
        <w:rPr>
          <w:rFonts w:ascii="Candara" w:hAnsi="Candara"/>
          <w:sz w:val="28"/>
          <w:szCs w:val="28"/>
        </w:rPr>
        <w:t>PATRICIA</w:t>
      </w:r>
      <w:r w:rsidR="007C3EC1">
        <w:rPr>
          <w:rFonts w:ascii="Candara" w:hAnsi="Candara"/>
          <w:sz w:val="28"/>
          <w:szCs w:val="28"/>
        </w:rPr>
        <w:t> : 2 Transgenres</w:t>
      </w:r>
    </w:p>
    <w:p w:rsidR="00B4456D" w:rsidRPr="0090655B" w:rsidRDefault="00CE4BFD" w:rsidP="00CE4BFD">
      <w:pPr>
        <w:tabs>
          <w:tab w:val="left" w:pos="1994"/>
        </w:tabs>
        <w:rPr>
          <w:rFonts w:ascii="Candara" w:hAnsi="Candara" w:cs="Helvetica"/>
          <w:sz w:val="28"/>
          <w:szCs w:val="28"/>
        </w:rPr>
      </w:pPr>
      <w:r w:rsidRPr="0090655B">
        <w:rPr>
          <w:rFonts w:ascii="Candara" w:hAnsi="Candara" w:cs="Helvetica"/>
          <w:sz w:val="28"/>
          <w:szCs w:val="28"/>
        </w:rPr>
        <w:tab/>
      </w:r>
    </w:p>
    <w:p w:rsidR="005512F5" w:rsidRPr="0090655B" w:rsidRDefault="001B39C9" w:rsidP="00610C55">
      <w:pPr>
        <w:tabs>
          <w:tab w:val="left" w:pos="4051"/>
        </w:tabs>
        <w:jc w:val="center"/>
        <w:rPr>
          <w:rFonts w:ascii="Candara" w:hAnsi="Candara" w:cs="Helvetica"/>
          <w:sz w:val="28"/>
          <w:szCs w:val="28"/>
          <w:u w:val="single"/>
        </w:rPr>
      </w:pPr>
      <w:r w:rsidRPr="0090655B">
        <w:rPr>
          <w:rFonts w:ascii="Candara" w:hAnsi="Candara" w:cs="Helvetica"/>
          <w:sz w:val="28"/>
          <w:szCs w:val="28"/>
          <w:u w:val="single"/>
        </w:rPr>
        <w:t>NOTE DE POSITION DU REDHAC</w:t>
      </w:r>
    </w:p>
    <w:p w:rsidR="005512F5" w:rsidRPr="0090655B" w:rsidRDefault="005512F5" w:rsidP="00610C55">
      <w:pPr>
        <w:jc w:val="both"/>
        <w:rPr>
          <w:rFonts w:ascii="Candara" w:hAnsi="Candara" w:cs="Helvetica"/>
          <w:sz w:val="28"/>
          <w:szCs w:val="28"/>
        </w:rPr>
      </w:pPr>
    </w:p>
    <w:p w:rsidR="00211E2F" w:rsidRPr="0090655B" w:rsidRDefault="001B39C9" w:rsidP="00211E2F">
      <w:pPr>
        <w:jc w:val="both"/>
        <w:rPr>
          <w:rFonts w:ascii="Candara" w:hAnsi="Candara"/>
          <w:sz w:val="28"/>
          <w:szCs w:val="28"/>
        </w:rPr>
      </w:pPr>
      <w:r w:rsidRPr="0090655B">
        <w:rPr>
          <w:rFonts w:ascii="Candara" w:hAnsi="Candara"/>
          <w:sz w:val="28"/>
          <w:szCs w:val="28"/>
        </w:rPr>
        <w:t>Le 11 mai 2021, le Tribunal de Première Instance de Douala</w:t>
      </w:r>
      <w:r w:rsidR="00086EED">
        <w:rPr>
          <w:rFonts w:ascii="Candara" w:hAnsi="Candara"/>
          <w:sz w:val="28"/>
          <w:szCs w:val="28"/>
        </w:rPr>
        <w:t xml:space="preserve"> </w:t>
      </w:r>
      <w:proofErr w:type="spellStart"/>
      <w:r w:rsidRPr="0090655B">
        <w:rPr>
          <w:rFonts w:ascii="Candara" w:hAnsi="Candara"/>
          <w:sz w:val="28"/>
          <w:szCs w:val="28"/>
        </w:rPr>
        <w:t>Bonanjo</w:t>
      </w:r>
      <w:proofErr w:type="spellEnd"/>
      <w:r w:rsidR="00086EED">
        <w:rPr>
          <w:rFonts w:ascii="Candara" w:hAnsi="Candara"/>
          <w:sz w:val="28"/>
          <w:szCs w:val="28"/>
        </w:rPr>
        <w:t xml:space="preserve"> </w:t>
      </w:r>
      <w:r w:rsidR="007C2140">
        <w:rPr>
          <w:rFonts w:ascii="Candara" w:hAnsi="Candara"/>
          <w:sz w:val="28"/>
          <w:szCs w:val="28"/>
        </w:rPr>
        <w:t xml:space="preserve">au Cameroun a condamné </w:t>
      </w:r>
      <w:r w:rsidRPr="0090655B">
        <w:rPr>
          <w:rFonts w:ascii="Candara" w:hAnsi="Candara"/>
          <w:sz w:val="28"/>
          <w:szCs w:val="28"/>
        </w:rPr>
        <w:t xml:space="preserve">à 5 ans d’emprisonnement ferme et à 200 000 </w:t>
      </w:r>
      <w:r w:rsidR="007C2140">
        <w:rPr>
          <w:rFonts w:ascii="Candara" w:hAnsi="Candara"/>
          <w:sz w:val="28"/>
          <w:szCs w:val="28"/>
        </w:rPr>
        <w:t xml:space="preserve">(deux cent mille francs) </w:t>
      </w:r>
      <w:r w:rsidRPr="0090655B">
        <w:rPr>
          <w:rFonts w:ascii="Candara" w:hAnsi="Candara"/>
          <w:sz w:val="28"/>
          <w:szCs w:val="28"/>
        </w:rPr>
        <w:t>d’am</w:t>
      </w:r>
      <w:r w:rsidR="007C2140">
        <w:rPr>
          <w:rFonts w:ascii="Candara" w:hAnsi="Candara"/>
          <w:sz w:val="28"/>
          <w:szCs w:val="28"/>
        </w:rPr>
        <w:t>e</w:t>
      </w:r>
      <w:r w:rsidRPr="0090655B">
        <w:rPr>
          <w:rFonts w:ascii="Candara" w:hAnsi="Candara"/>
          <w:sz w:val="28"/>
          <w:szCs w:val="28"/>
        </w:rPr>
        <w:t>ndes pour</w:t>
      </w:r>
      <w:r w:rsidR="00211E2F" w:rsidRPr="0090655B">
        <w:rPr>
          <w:rFonts w:ascii="Candara" w:hAnsi="Candara"/>
          <w:sz w:val="28"/>
          <w:szCs w:val="28"/>
        </w:rPr>
        <w:t> :</w:t>
      </w:r>
    </w:p>
    <w:p w:rsidR="00211E2F" w:rsidRPr="0090655B" w:rsidRDefault="00211E2F" w:rsidP="00211E2F">
      <w:pPr>
        <w:pStyle w:val="Paragraphedeliste"/>
        <w:numPr>
          <w:ilvl w:val="0"/>
          <w:numId w:val="31"/>
        </w:numPr>
        <w:jc w:val="both"/>
        <w:rPr>
          <w:rFonts w:ascii="Candara" w:hAnsi="Candara"/>
          <w:i/>
          <w:sz w:val="28"/>
          <w:szCs w:val="28"/>
        </w:rPr>
      </w:pPr>
      <w:r w:rsidRPr="0090655B">
        <w:rPr>
          <w:rFonts w:ascii="Candara" w:hAnsi="Candara"/>
          <w:sz w:val="28"/>
          <w:szCs w:val="28"/>
        </w:rPr>
        <w:t>T</w:t>
      </w:r>
      <w:r w:rsidR="001B39C9" w:rsidRPr="0090655B">
        <w:rPr>
          <w:rFonts w:ascii="Candara" w:hAnsi="Candara"/>
          <w:i/>
          <w:sz w:val="28"/>
          <w:szCs w:val="28"/>
        </w:rPr>
        <w:t>entative de c</w:t>
      </w:r>
      <w:r w:rsidRPr="0090655B">
        <w:rPr>
          <w:rFonts w:ascii="Candara" w:hAnsi="Candara"/>
          <w:i/>
          <w:sz w:val="28"/>
          <w:szCs w:val="28"/>
        </w:rPr>
        <w:t>onduite homosexuelle ;</w:t>
      </w:r>
    </w:p>
    <w:p w:rsidR="00211E2F" w:rsidRPr="0090655B" w:rsidRDefault="00211E2F" w:rsidP="00211E2F">
      <w:pPr>
        <w:pStyle w:val="Paragraphedeliste"/>
        <w:numPr>
          <w:ilvl w:val="0"/>
          <w:numId w:val="29"/>
        </w:numPr>
        <w:jc w:val="both"/>
        <w:rPr>
          <w:rFonts w:ascii="Candara" w:hAnsi="Candara"/>
          <w:i/>
          <w:sz w:val="28"/>
          <w:szCs w:val="28"/>
        </w:rPr>
      </w:pPr>
      <w:r w:rsidRPr="0090655B">
        <w:rPr>
          <w:rFonts w:ascii="Candara" w:hAnsi="Candara"/>
          <w:i/>
          <w:sz w:val="28"/>
          <w:szCs w:val="28"/>
        </w:rPr>
        <w:t>Outrage public aux mœurs ;</w:t>
      </w:r>
    </w:p>
    <w:p w:rsidR="001B39C9" w:rsidRPr="0090655B" w:rsidRDefault="00211E2F" w:rsidP="00211E2F">
      <w:pPr>
        <w:pStyle w:val="Paragraphedeliste"/>
        <w:numPr>
          <w:ilvl w:val="0"/>
          <w:numId w:val="29"/>
        </w:numPr>
        <w:jc w:val="both"/>
        <w:rPr>
          <w:rFonts w:ascii="Candara" w:hAnsi="Candara"/>
          <w:i/>
          <w:sz w:val="28"/>
          <w:szCs w:val="28"/>
        </w:rPr>
      </w:pPr>
      <w:r w:rsidRPr="0090655B">
        <w:rPr>
          <w:rFonts w:ascii="Candara" w:hAnsi="Candara"/>
          <w:i/>
          <w:sz w:val="28"/>
          <w:szCs w:val="28"/>
        </w:rPr>
        <w:t xml:space="preserve">Défaut de carte </w:t>
      </w:r>
      <w:r w:rsidR="001B39C9" w:rsidRPr="0090655B">
        <w:rPr>
          <w:rFonts w:ascii="Candara" w:hAnsi="Candara"/>
          <w:i/>
          <w:sz w:val="28"/>
          <w:szCs w:val="28"/>
        </w:rPr>
        <w:t>nationale</w:t>
      </w:r>
      <w:r w:rsidR="001B39C9" w:rsidRPr="0090655B">
        <w:rPr>
          <w:rFonts w:ascii="Candara" w:hAnsi="Candara"/>
          <w:sz w:val="28"/>
          <w:szCs w:val="28"/>
        </w:rPr>
        <w:t> </w:t>
      </w:r>
      <w:r w:rsidRPr="0090655B">
        <w:rPr>
          <w:rFonts w:ascii="Candara" w:hAnsi="Candara"/>
          <w:i/>
          <w:sz w:val="28"/>
          <w:szCs w:val="28"/>
        </w:rPr>
        <w:t>d’identité</w:t>
      </w:r>
      <w:r w:rsidRPr="0090655B">
        <w:rPr>
          <w:rFonts w:ascii="Candara" w:hAnsi="Candara"/>
          <w:sz w:val="28"/>
          <w:szCs w:val="28"/>
        </w:rPr>
        <w:t>.</w:t>
      </w:r>
      <w:r w:rsidR="001B39C9" w:rsidRPr="0090655B">
        <w:rPr>
          <w:rFonts w:ascii="Candara" w:hAnsi="Candara"/>
          <w:sz w:val="28"/>
          <w:szCs w:val="28"/>
        </w:rPr>
        <w:t> </w:t>
      </w:r>
    </w:p>
    <w:p w:rsidR="00283DBC" w:rsidRPr="0090655B" w:rsidRDefault="00283DBC" w:rsidP="00610C55">
      <w:pPr>
        <w:jc w:val="both"/>
        <w:rPr>
          <w:rFonts w:ascii="Candara" w:hAnsi="Candara"/>
          <w:sz w:val="28"/>
          <w:szCs w:val="28"/>
        </w:rPr>
      </w:pPr>
    </w:p>
    <w:p w:rsidR="00211E2F" w:rsidRDefault="00211E2F" w:rsidP="00610C55">
      <w:pPr>
        <w:jc w:val="both"/>
        <w:rPr>
          <w:rFonts w:ascii="Candara" w:hAnsi="Candara"/>
          <w:b/>
          <w:sz w:val="28"/>
          <w:szCs w:val="28"/>
        </w:rPr>
      </w:pPr>
      <w:r w:rsidRPr="0090655B">
        <w:rPr>
          <w:rFonts w:ascii="Candara" w:hAnsi="Candara"/>
          <w:b/>
          <w:sz w:val="28"/>
          <w:szCs w:val="28"/>
        </w:rPr>
        <w:t>Le Réseau des Défenseurs des Droits Humains en Afrique Centrale (REDHAC) :</w:t>
      </w:r>
    </w:p>
    <w:p w:rsidR="0090655B" w:rsidRPr="0090655B" w:rsidRDefault="0090655B" w:rsidP="00610C55">
      <w:pPr>
        <w:jc w:val="both"/>
        <w:rPr>
          <w:rFonts w:ascii="Candara" w:hAnsi="Candara"/>
          <w:b/>
          <w:sz w:val="28"/>
          <w:szCs w:val="28"/>
        </w:rPr>
      </w:pPr>
    </w:p>
    <w:p w:rsidR="007C2140" w:rsidRPr="007C2140" w:rsidRDefault="00211E2F" w:rsidP="007C2140">
      <w:pPr>
        <w:jc w:val="both"/>
        <w:rPr>
          <w:rFonts w:ascii="Candara" w:hAnsi="Candara"/>
          <w:sz w:val="28"/>
          <w:szCs w:val="28"/>
        </w:rPr>
      </w:pPr>
      <w:r w:rsidRPr="007C2140">
        <w:rPr>
          <w:rFonts w:ascii="Candara" w:hAnsi="Candara"/>
          <w:sz w:val="28"/>
          <w:szCs w:val="28"/>
        </w:rPr>
        <w:t xml:space="preserve">Exprime sa vive préoccupation quant </w:t>
      </w:r>
      <w:r w:rsidR="007C2140" w:rsidRPr="007C2140">
        <w:rPr>
          <w:rFonts w:ascii="Candara" w:hAnsi="Candara"/>
          <w:sz w:val="28"/>
          <w:szCs w:val="28"/>
        </w:rPr>
        <w:t>à cette sanction lourde et</w:t>
      </w:r>
      <w:r w:rsidRPr="007C2140">
        <w:rPr>
          <w:rFonts w:ascii="Candara" w:hAnsi="Candara"/>
          <w:sz w:val="28"/>
          <w:szCs w:val="28"/>
        </w:rPr>
        <w:t> </w:t>
      </w:r>
      <w:r w:rsidR="007C2140" w:rsidRPr="007C2140">
        <w:rPr>
          <w:rFonts w:ascii="Candara" w:hAnsi="Candara"/>
          <w:sz w:val="28"/>
          <w:szCs w:val="28"/>
        </w:rPr>
        <w:t xml:space="preserve"> r</w:t>
      </w:r>
      <w:r w:rsidRPr="007C2140">
        <w:rPr>
          <w:rFonts w:ascii="Candara" w:hAnsi="Candara"/>
          <w:sz w:val="28"/>
          <w:szCs w:val="28"/>
        </w:rPr>
        <w:t xml:space="preserve">egrette que </w:t>
      </w:r>
      <w:r w:rsidR="007C2140" w:rsidRPr="007C2140">
        <w:rPr>
          <w:rFonts w:ascii="Candara" w:hAnsi="Candara"/>
          <w:sz w:val="28"/>
          <w:szCs w:val="28"/>
        </w:rPr>
        <w:t>cette dernière</w:t>
      </w:r>
      <w:r w:rsidRPr="007C2140">
        <w:rPr>
          <w:rFonts w:ascii="Candara" w:hAnsi="Candara"/>
          <w:sz w:val="28"/>
          <w:szCs w:val="28"/>
        </w:rPr>
        <w:t xml:space="preserve"> viole les traités régionaux et internationaux des Droits de l’Homme en particulier </w:t>
      </w:r>
    </w:p>
    <w:p w:rsidR="007C2140" w:rsidRDefault="00211E2F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 w:rsidRPr="007C2140">
        <w:rPr>
          <w:rFonts w:ascii="Candara" w:hAnsi="Candara"/>
          <w:sz w:val="28"/>
          <w:szCs w:val="28"/>
        </w:rPr>
        <w:t xml:space="preserve">la </w:t>
      </w:r>
      <w:r w:rsidR="007C2140">
        <w:rPr>
          <w:rFonts w:ascii="Candara" w:hAnsi="Candara"/>
          <w:sz w:val="28"/>
          <w:szCs w:val="28"/>
        </w:rPr>
        <w:t xml:space="preserve">Charte </w:t>
      </w:r>
      <w:r w:rsidRPr="007C2140">
        <w:rPr>
          <w:rFonts w:ascii="Candara" w:hAnsi="Candara"/>
          <w:sz w:val="28"/>
          <w:szCs w:val="28"/>
        </w:rPr>
        <w:t>Africaine des Droits de l’Homme et des Peuples (CADHP)</w:t>
      </w:r>
      <w:r w:rsidR="007C2140">
        <w:rPr>
          <w:rFonts w:ascii="Candara" w:hAnsi="Candara"/>
          <w:sz w:val="28"/>
          <w:szCs w:val="28"/>
        </w:rPr>
        <w:t xml:space="preserve">, </w:t>
      </w:r>
    </w:p>
    <w:p w:rsidR="007C2140" w:rsidRDefault="00211E2F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 w:rsidRPr="007C2140">
        <w:rPr>
          <w:rFonts w:ascii="Candara" w:hAnsi="Candara"/>
          <w:sz w:val="28"/>
          <w:szCs w:val="28"/>
        </w:rPr>
        <w:t>les Directives et principes sur le droit à un procès équitable et à l’assistance juridique en Afrique</w:t>
      </w:r>
      <w:r w:rsidR="0090655B" w:rsidRPr="007C2140">
        <w:rPr>
          <w:rFonts w:ascii="Candara" w:hAnsi="Candara"/>
          <w:sz w:val="28"/>
          <w:szCs w:val="28"/>
        </w:rPr>
        <w:t xml:space="preserve">, </w:t>
      </w:r>
    </w:p>
    <w:p w:rsidR="006D4D64" w:rsidRDefault="007C2140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Résolution 275 sur la protection contre la violence et d’autres violations des droits humains de personnes sur la base de leur identité sexuelle ou orientation sexuelle réelle ou supposée</w:t>
      </w:r>
      <w:r w:rsidR="006D4D64">
        <w:rPr>
          <w:rFonts w:ascii="Candara" w:hAnsi="Candara"/>
          <w:sz w:val="28"/>
          <w:szCs w:val="28"/>
        </w:rPr>
        <w:t> ;</w:t>
      </w:r>
    </w:p>
    <w:p w:rsidR="006D4D64" w:rsidRDefault="00CD2A15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 w:rsidRPr="007C2140">
        <w:rPr>
          <w:rFonts w:ascii="Candara" w:hAnsi="Candara"/>
          <w:sz w:val="28"/>
          <w:szCs w:val="28"/>
        </w:rPr>
        <w:t xml:space="preserve">la </w:t>
      </w:r>
      <w:r w:rsidR="00211E2F" w:rsidRPr="007C2140">
        <w:rPr>
          <w:rFonts w:ascii="Candara" w:hAnsi="Candara"/>
          <w:sz w:val="28"/>
          <w:szCs w:val="28"/>
        </w:rPr>
        <w:t>Charte des droits fondamentaux de l'Union européenne</w:t>
      </w:r>
      <w:r w:rsidR="00635DF8" w:rsidRPr="007C2140">
        <w:rPr>
          <w:rFonts w:ascii="Candara" w:hAnsi="Candara"/>
          <w:sz w:val="28"/>
          <w:szCs w:val="28"/>
        </w:rPr>
        <w:t xml:space="preserve"> du 7 décembre 2000</w:t>
      </w:r>
      <w:r w:rsidR="006D4D64">
        <w:rPr>
          <w:rFonts w:ascii="Candara" w:hAnsi="Candara"/>
          <w:sz w:val="28"/>
          <w:szCs w:val="28"/>
        </w:rPr>
        <w:t> ;</w:t>
      </w:r>
    </w:p>
    <w:p w:rsidR="006D4D64" w:rsidRDefault="006D4D64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Déclaration Universelle des Droits de l’Homme ;</w:t>
      </w:r>
    </w:p>
    <w:p w:rsidR="00211E2F" w:rsidRPr="007C2140" w:rsidRDefault="006D4D64" w:rsidP="007C2140">
      <w:pPr>
        <w:pStyle w:val="Paragraphedeliste"/>
        <w:numPr>
          <w:ilvl w:val="0"/>
          <w:numId w:val="33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Le Pacte International Relatif aux Droits Civils et politiques</w:t>
      </w:r>
      <w:r w:rsidR="00CD2A15" w:rsidRPr="007C2140">
        <w:rPr>
          <w:rFonts w:ascii="Candara" w:hAnsi="Candara"/>
          <w:sz w:val="28"/>
          <w:szCs w:val="28"/>
        </w:rPr>
        <w:t>.</w:t>
      </w:r>
    </w:p>
    <w:p w:rsidR="0090655B" w:rsidRPr="0090655B" w:rsidRDefault="0090655B" w:rsidP="0090655B">
      <w:pPr>
        <w:jc w:val="both"/>
        <w:rPr>
          <w:rFonts w:ascii="Candara" w:hAnsi="Candara"/>
          <w:sz w:val="28"/>
          <w:szCs w:val="28"/>
        </w:rPr>
      </w:pPr>
    </w:p>
    <w:p w:rsidR="00635DF8" w:rsidRDefault="006D4D64" w:rsidP="00CD2A15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Aussi, p</w:t>
      </w:r>
      <w:r w:rsidR="00635DF8" w:rsidRPr="00CD2A15">
        <w:rPr>
          <w:rFonts w:ascii="Candara" w:hAnsi="Candara"/>
          <w:sz w:val="28"/>
          <w:szCs w:val="28"/>
        </w:rPr>
        <w:t xml:space="preserve">our avoir défendu </w:t>
      </w:r>
      <w:r>
        <w:rPr>
          <w:rFonts w:ascii="Candara" w:hAnsi="Candara"/>
          <w:sz w:val="28"/>
          <w:szCs w:val="28"/>
        </w:rPr>
        <w:t xml:space="preserve">leurs clients et pour dénoncé cette lourde sanction, les </w:t>
      </w:r>
      <w:r w:rsidR="00635DF8" w:rsidRPr="00CD2A15">
        <w:rPr>
          <w:rFonts w:ascii="Candara" w:hAnsi="Candara"/>
          <w:sz w:val="28"/>
          <w:szCs w:val="28"/>
        </w:rPr>
        <w:t xml:space="preserve">avocats et </w:t>
      </w:r>
      <w:r>
        <w:rPr>
          <w:rFonts w:ascii="Candara" w:hAnsi="Candara"/>
          <w:sz w:val="28"/>
          <w:szCs w:val="28"/>
        </w:rPr>
        <w:t xml:space="preserve">2 </w:t>
      </w:r>
      <w:r w:rsidR="00635DF8" w:rsidRPr="00CD2A15">
        <w:rPr>
          <w:rFonts w:ascii="Candara" w:hAnsi="Candara"/>
          <w:sz w:val="28"/>
          <w:szCs w:val="28"/>
        </w:rPr>
        <w:t>Défenseur</w:t>
      </w:r>
      <w:r>
        <w:rPr>
          <w:rFonts w:ascii="Candara" w:hAnsi="Candara"/>
          <w:sz w:val="28"/>
          <w:szCs w:val="28"/>
        </w:rPr>
        <w:t>e</w:t>
      </w:r>
      <w:r w:rsidR="00635DF8" w:rsidRPr="00CD2A15">
        <w:rPr>
          <w:rFonts w:ascii="Candara" w:hAnsi="Candara"/>
          <w:sz w:val="28"/>
          <w:szCs w:val="28"/>
        </w:rPr>
        <w:t>s des Droits Humains Me Alice Nkom et Maximilienne NGO MBE, font l’objet de menaces de mort</w:t>
      </w:r>
      <w:r>
        <w:rPr>
          <w:rFonts w:ascii="Candara" w:hAnsi="Candara"/>
          <w:sz w:val="28"/>
          <w:szCs w:val="28"/>
        </w:rPr>
        <w:t xml:space="preserve">, </w:t>
      </w:r>
      <w:r w:rsidR="005703BE">
        <w:rPr>
          <w:rFonts w:ascii="Candara" w:hAnsi="Candara"/>
          <w:sz w:val="28"/>
          <w:szCs w:val="28"/>
        </w:rPr>
        <w:t xml:space="preserve"> d’</w:t>
      </w:r>
      <w:r>
        <w:rPr>
          <w:rFonts w:ascii="Candara" w:hAnsi="Candara"/>
          <w:sz w:val="28"/>
          <w:szCs w:val="28"/>
        </w:rPr>
        <w:t>actes d’</w:t>
      </w:r>
      <w:r w:rsidR="00635DF8" w:rsidRPr="00CD2A15">
        <w:rPr>
          <w:rFonts w:ascii="Candara" w:hAnsi="Candara"/>
          <w:sz w:val="28"/>
          <w:szCs w:val="28"/>
        </w:rPr>
        <w:t>intimidations dans les réseaux sociaux</w:t>
      </w:r>
      <w:r>
        <w:rPr>
          <w:rFonts w:ascii="Candara" w:hAnsi="Candara"/>
          <w:sz w:val="28"/>
          <w:szCs w:val="28"/>
        </w:rPr>
        <w:t>, par téléphone et par</w:t>
      </w:r>
      <w:r w:rsidR="00635DF8" w:rsidRPr="00CD2A15">
        <w:rPr>
          <w:rFonts w:ascii="Candara" w:hAnsi="Candara"/>
          <w:sz w:val="28"/>
          <w:szCs w:val="28"/>
        </w:rPr>
        <w:t xml:space="preserve"> une certaine presse en toute impunité.</w:t>
      </w:r>
    </w:p>
    <w:p w:rsidR="006D4D64" w:rsidRDefault="006D4D64" w:rsidP="00CD2A15">
      <w:pPr>
        <w:jc w:val="both"/>
        <w:rPr>
          <w:rFonts w:ascii="Candara" w:hAnsi="Candara"/>
          <w:sz w:val="28"/>
          <w:szCs w:val="28"/>
        </w:rPr>
      </w:pPr>
    </w:p>
    <w:p w:rsidR="00E37CA8" w:rsidRDefault="006D4D64" w:rsidP="00CD2A15">
      <w:pPr>
        <w:jc w:val="both"/>
        <w:rPr>
          <w:rFonts w:ascii="Candara" w:hAnsi="Candara"/>
          <w:sz w:val="28"/>
          <w:szCs w:val="28"/>
        </w:rPr>
      </w:pPr>
      <w:r w:rsidRPr="00E37CA8">
        <w:rPr>
          <w:rFonts w:ascii="Candara" w:hAnsi="Candara"/>
          <w:b/>
          <w:sz w:val="28"/>
          <w:szCs w:val="28"/>
        </w:rPr>
        <w:t>Le REDHAC</w:t>
      </w:r>
      <w:r w:rsidR="00E37CA8">
        <w:rPr>
          <w:rFonts w:ascii="Candara" w:hAnsi="Candara"/>
          <w:b/>
          <w:sz w:val="28"/>
          <w:szCs w:val="28"/>
        </w:rPr>
        <w:t> :</w:t>
      </w:r>
      <w:r>
        <w:rPr>
          <w:rFonts w:ascii="Candara" w:hAnsi="Candara"/>
          <w:sz w:val="28"/>
          <w:szCs w:val="28"/>
        </w:rPr>
        <w:t xml:space="preserve"> </w:t>
      </w:r>
    </w:p>
    <w:p w:rsidR="00785157" w:rsidRDefault="00E37CA8" w:rsidP="00CD2A15">
      <w:p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Condamne</w:t>
      </w:r>
      <w:r w:rsidR="006D4D64">
        <w:rPr>
          <w:rFonts w:ascii="Candara" w:hAnsi="Candara"/>
          <w:sz w:val="28"/>
          <w:szCs w:val="28"/>
        </w:rPr>
        <w:t xml:space="preserve"> avec fermeté l’absence d’un procès équitable, dénonce les menaces et autres actes d’intimidations que subissent les avocats et les 2 </w:t>
      </w:r>
    </w:p>
    <w:p w:rsidR="00785157" w:rsidRDefault="00785157" w:rsidP="00CD2A15">
      <w:pPr>
        <w:jc w:val="both"/>
        <w:rPr>
          <w:rFonts w:ascii="Candara" w:hAnsi="Candara"/>
          <w:sz w:val="28"/>
          <w:szCs w:val="28"/>
        </w:rPr>
      </w:pPr>
    </w:p>
    <w:p w:rsidR="00785157" w:rsidRDefault="00785157" w:rsidP="00CD2A15">
      <w:pPr>
        <w:jc w:val="both"/>
        <w:rPr>
          <w:rFonts w:ascii="Candara" w:hAnsi="Candara"/>
          <w:sz w:val="28"/>
          <w:szCs w:val="28"/>
        </w:rPr>
      </w:pPr>
    </w:p>
    <w:p w:rsidR="006D4D64" w:rsidRPr="00CD2A15" w:rsidRDefault="006D4D64" w:rsidP="00CD2A15">
      <w:pPr>
        <w:jc w:val="both"/>
        <w:rPr>
          <w:rFonts w:ascii="Candara" w:hAnsi="Candara"/>
          <w:sz w:val="28"/>
          <w:szCs w:val="28"/>
        </w:rPr>
      </w:pPr>
      <w:proofErr w:type="gramStart"/>
      <w:r>
        <w:rPr>
          <w:rFonts w:ascii="Candara" w:hAnsi="Candara"/>
          <w:sz w:val="28"/>
          <w:szCs w:val="28"/>
        </w:rPr>
        <w:t>femmes</w:t>
      </w:r>
      <w:proofErr w:type="gramEnd"/>
      <w:r>
        <w:rPr>
          <w:rFonts w:ascii="Candara" w:hAnsi="Candara"/>
          <w:sz w:val="28"/>
          <w:szCs w:val="28"/>
        </w:rPr>
        <w:t xml:space="preserve"> défenseures des droits humains. Regrette le mutisme des autorités face à ces menaces et intimidations.</w:t>
      </w:r>
    </w:p>
    <w:p w:rsidR="00635DF8" w:rsidRPr="0090655B" w:rsidRDefault="00635DF8" w:rsidP="00610C55">
      <w:pPr>
        <w:jc w:val="both"/>
        <w:rPr>
          <w:rFonts w:ascii="Candara" w:hAnsi="Candara"/>
          <w:sz w:val="28"/>
          <w:szCs w:val="28"/>
        </w:rPr>
      </w:pPr>
    </w:p>
    <w:p w:rsidR="00635DF8" w:rsidRPr="0090655B" w:rsidRDefault="00635DF8" w:rsidP="00610C55">
      <w:pPr>
        <w:jc w:val="both"/>
        <w:rPr>
          <w:rFonts w:ascii="Candara" w:hAnsi="Candara"/>
          <w:sz w:val="28"/>
          <w:szCs w:val="28"/>
        </w:rPr>
      </w:pPr>
      <w:r w:rsidRPr="0090655B">
        <w:rPr>
          <w:rFonts w:ascii="Candara" w:hAnsi="Candara"/>
          <w:b/>
          <w:sz w:val="28"/>
          <w:szCs w:val="28"/>
        </w:rPr>
        <w:t xml:space="preserve">Le REDHAC recommande à la CADHP et aux Nations Unis d’exiger </w:t>
      </w:r>
      <w:r w:rsidR="006D4D64">
        <w:rPr>
          <w:rFonts w:ascii="Candara" w:hAnsi="Candara"/>
          <w:b/>
          <w:sz w:val="28"/>
          <w:szCs w:val="28"/>
        </w:rPr>
        <w:t xml:space="preserve">du </w:t>
      </w:r>
      <w:r w:rsidRPr="0090655B">
        <w:rPr>
          <w:rFonts w:ascii="Candara" w:hAnsi="Candara"/>
          <w:b/>
          <w:sz w:val="28"/>
          <w:szCs w:val="28"/>
        </w:rPr>
        <w:t xml:space="preserve"> gouvernement Camerounais</w:t>
      </w:r>
      <w:r w:rsidRPr="0090655B">
        <w:rPr>
          <w:rFonts w:ascii="Candara" w:hAnsi="Candara"/>
          <w:sz w:val="28"/>
          <w:szCs w:val="28"/>
        </w:rPr>
        <w:t> :</w:t>
      </w:r>
    </w:p>
    <w:p w:rsidR="00635DF8" w:rsidRPr="0090655B" w:rsidRDefault="00635DF8" w:rsidP="00610C55">
      <w:pPr>
        <w:jc w:val="both"/>
        <w:rPr>
          <w:rFonts w:ascii="Candara" w:hAnsi="Candara"/>
          <w:sz w:val="28"/>
          <w:szCs w:val="28"/>
        </w:rPr>
      </w:pPr>
    </w:p>
    <w:p w:rsidR="00635DF8" w:rsidRPr="0090655B" w:rsidRDefault="00B71F54" w:rsidP="0090655B">
      <w:pPr>
        <w:pStyle w:val="Paragraphedeliste"/>
        <w:numPr>
          <w:ilvl w:val="0"/>
          <w:numId w:val="32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La libéra</w:t>
      </w:r>
      <w:r w:rsidR="00635DF8" w:rsidRPr="0090655B">
        <w:rPr>
          <w:rFonts w:ascii="Candara" w:hAnsi="Candara"/>
          <w:sz w:val="28"/>
          <w:szCs w:val="28"/>
        </w:rPr>
        <w:t xml:space="preserve">tion </w:t>
      </w:r>
      <w:r w:rsidR="006D4D64">
        <w:rPr>
          <w:rFonts w:ascii="Candara" w:hAnsi="Candara"/>
          <w:sz w:val="28"/>
          <w:szCs w:val="28"/>
        </w:rPr>
        <w:t>immédiate</w:t>
      </w:r>
      <w:r w:rsidR="00635DF8" w:rsidRPr="0090655B">
        <w:rPr>
          <w:rFonts w:ascii="Candara" w:hAnsi="Candara"/>
          <w:sz w:val="28"/>
          <w:szCs w:val="28"/>
        </w:rPr>
        <w:t xml:space="preserve"> et inconditionnel</w:t>
      </w:r>
      <w:r w:rsidR="006D4D64">
        <w:rPr>
          <w:rFonts w:ascii="Candara" w:hAnsi="Candara"/>
          <w:sz w:val="28"/>
          <w:szCs w:val="28"/>
        </w:rPr>
        <w:t>le</w:t>
      </w:r>
      <w:r w:rsidR="00A34C29">
        <w:rPr>
          <w:rFonts w:ascii="Candara" w:hAnsi="Candara"/>
          <w:sz w:val="28"/>
          <w:szCs w:val="28"/>
        </w:rPr>
        <w:t xml:space="preserve"> de Djeuka</w:t>
      </w:r>
      <w:r w:rsidR="00635DF8" w:rsidRPr="0090655B">
        <w:rPr>
          <w:rFonts w:ascii="Candara" w:hAnsi="Candara"/>
          <w:sz w:val="28"/>
          <w:szCs w:val="28"/>
        </w:rPr>
        <w:t>n loic  alias</w:t>
      </w:r>
      <w:r w:rsidR="00134E93" w:rsidRPr="0090655B">
        <w:rPr>
          <w:rFonts w:ascii="Candara" w:hAnsi="Candara"/>
          <w:sz w:val="28"/>
          <w:szCs w:val="28"/>
        </w:rPr>
        <w:t>  shakiro  et Mouthe Roland  Sté</w:t>
      </w:r>
      <w:r w:rsidR="00635DF8" w:rsidRPr="0090655B">
        <w:rPr>
          <w:rFonts w:ascii="Candara" w:hAnsi="Candara"/>
          <w:sz w:val="28"/>
          <w:szCs w:val="28"/>
        </w:rPr>
        <w:t xml:space="preserve">phane alias </w:t>
      </w:r>
      <w:r w:rsidR="00785157">
        <w:rPr>
          <w:rFonts w:ascii="Candara" w:hAnsi="Candara"/>
          <w:sz w:val="28"/>
          <w:szCs w:val="28"/>
        </w:rPr>
        <w:t>Patricia</w:t>
      </w:r>
      <w:r w:rsidR="005703BE">
        <w:rPr>
          <w:rFonts w:ascii="Candara" w:hAnsi="Candara"/>
          <w:sz w:val="28"/>
          <w:szCs w:val="28"/>
        </w:rPr>
        <w:t xml:space="preserve"> et d’</w:t>
      </w:r>
      <w:r w:rsidR="001225B5">
        <w:rPr>
          <w:rFonts w:ascii="Candara" w:hAnsi="Candara"/>
          <w:sz w:val="28"/>
          <w:szCs w:val="28"/>
        </w:rPr>
        <w:t xml:space="preserve">assurer </w:t>
      </w:r>
      <w:r w:rsidR="00134E93" w:rsidRPr="0090655B">
        <w:rPr>
          <w:rFonts w:ascii="Candara" w:hAnsi="Candara"/>
          <w:sz w:val="28"/>
          <w:szCs w:val="28"/>
        </w:rPr>
        <w:t> </w:t>
      </w:r>
      <w:r w:rsidR="001225B5">
        <w:rPr>
          <w:rFonts w:ascii="Candara" w:hAnsi="Candara"/>
          <w:sz w:val="28"/>
          <w:szCs w:val="28"/>
        </w:rPr>
        <w:t>leur intégrité physique et morale</w:t>
      </w:r>
      <w:r w:rsidR="00134E93" w:rsidRPr="0090655B">
        <w:rPr>
          <w:rFonts w:ascii="Candara" w:hAnsi="Candara"/>
          <w:sz w:val="28"/>
          <w:szCs w:val="28"/>
        </w:rPr>
        <w:t>;</w:t>
      </w:r>
    </w:p>
    <w:p w:rsidR="00CD2A15" w:rsidRDefault="006D4D64" w:rsidP="00CD2A15">
      <w:pPr>
        <w:pStyle w:val="Paragraphedeliste"/>
        <w:numPr>
          <w:ilvl w:val="0"/>
          <w:numId w:val="32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Le</w:t>
      </w:r>
      <w:r w:rsidR="005703BE">
        <w:rPr>
          <w:rFonts w:ascii="Candara" w:hAnsi="Candara"/>
          <w:sz w:val="28"/>
          <w:szCs w:val="28"/>
        </w:rPr>
        <w:t xml:space="preserve"> </w:t>
      </w:r>
      <w:r>
        <w:rPr>
          <w:rFonts w:ascii="Candara" w:hAnsi="Candara"/>
          <w:sz w:val="28"/>
          <w:szCs w:val="28"/>
        </w:rPr>
        <w:t xml:space="preserve">respect scrupuleux des textes et traités et autres instruments </w:t>
      </w:r>
      <w:r w:rsidR="001225B5">
        <w:rPr>
          <w:rFonts w:ascii="Candara" w:hAnsi="Candara"/>
          <w:sz w:val="28"/>
          <w:szCs w:val="28"/>
        </w:rPr>
        <w:t xml:space="preserve">du système national, régional et international des Droits humains </w:t>
      </w:r>
      <w:r w:rsidR="005703BE">
        <w:rPr>
          <w:rFonts w:ascii="Candara" w:hAnsi="Candara"/>
          <w:sz w:val="28"/>
          <w:szCs w:val="28"/>
        </w:rPr>
        <w:t>ainsi que</w:t>
      </w:r>
      <w:r w:rsidR="001225B5">
        <w:rPr>
          <w:rFonts w:ascii="Candara" w:hAnsi="Candara"/>
          <w:sz w:val="28"/>
          <w:szCs w:val="28"/>
        </w:rPr>
        <w:t xml:space="preserve"> </w:t>
      </w:r>
      <w:r w:rsidR="003D0D2B" w:rsidRPr="0090655B">
        <w:rPr>
          <w:rFonts w:ascii="Candara" w:hAnsi="Candara"/>
          <w:sz w:val="28"/>
          <w:szCs w:val="28"/>
        </w:rPr>
        <w:t>d’autres textes pertinents de promotion et protection des Droits  d</w:t>
      </w:r>
      <w:r w:rsidR="0090655B" w:rsidRPr="0090655B">
        <w:rPr>
          <w:rFonts w:ascii="Candara" w:hAnsi="Candara"/>
          <w:sz w:val="28"/>
          <w:szCs w:val="28"/>
        </w:rPr>
        <w:t>e</w:t>
      </w:r>
      <w:r w:rsidR="003D0D2B" w:rsidRPr="0090655B">
        <w:rPr>
          <w:rFonts w:ascii="Candara" w:hAnsi="Candara"/>
          <w:sz w:val="28"/>
          <w:szCs w:val="28"/>
        </w:rPr>
        <w:t xml:space="preserve">s </w:t>
      </w:r>
      <w:r w:rsidR="0090655B" w:rsidRPr="0090655B">
        <w:rPr>
          <w:rFonts w:ascii="Candara" w:hAnsi="Candara"/>
          <w:sz w:val="28"/>
          <w:szCs w:val="28"/>
        </w:rPr>
        <w:t>personnes LGBT ;</w:t>
      </w:r>
    </w:p>
    <w:p w:rsidR="001225B5" w:rsidRDefault="001225B5" w:rsidP="001225B5">
      <w:pPr>
        <w:ind w:left="360"/>
        <w:jc w:val="both"/>
        <w:rPr>
          <w:rFonts w:ascii="Candara" w:hAnsi="Candara"/>
          <w:sz w:val="28"/>
          <w:szCs w:val="28"/>
        </w:rPr>
      </w:pPr>
    </w:p>
    <w:p w:rsidR="001225B5" w:rsidRPr="001225B5" w:rsidRDefault="001225B5" w:rsidP="001225B5">
      <w:pPr>
        <w:ind w:left="360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D’encourager le Gouvernement Camerounais à :</w:t>
      </w:r>
    </w:p>
    <w:p w:rsidR="0090655B" w:rsidRDefault="00CD2A15" w:rsidP="0090655B">
      <w:pPr>
        <w:pStyle w:val="Paragraphedeliste"/>
        <w:numPr>
          <w:ilvl w:val="0"/>
          <w:numId w:val="32"/>
        </w:numPr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Ass</w:t>
      </w:r>
      <w:r w:rsidR="0090655B" w:rsidRPr="0090655B">
        <w:rPr>
          <w:rFonts w:ascii="Candara" w:hAnsi="Candara"/>
          <w:sz w:val="28"/>
          <w:szCs w:val="28"/>
        </w:rPr>
        <w:t xml:space="preserve">urer la protection physique et l’intégrité </w:t>
      </w:r>
      <w:r w:rsidR="001225B5">
        <w:rPr>
          <w:rFonts w:ascii="Candara" w:hAnsi="Candara"/>
          <w:sz w:val="28"/>
          <w:szCs w:val="28"/>
        </w:rPr>
        <w:t>morale</w:t>
      </w:r>
      <w:r w:rsidR="0090655B" w:rsidRPr="0090655B">
        <w:rPr>
          <w:rFonts w:ascii="Candara" w:hAnsi="Candara"/>
          <w:sz w:val="28"/>
          <w:szCs w:val="28"/>
        </w:rPr>
        <w:t xml:space="preserve"> des avocats et les </w:t>
      </w:r>
      <w:r w:rsidR="001225B5">
        <w:rPr>
          <w:rFonts w:ascii="Candara" w:hAnsi="Candara"/>
          <w:sz w:val="28"/>
          <w:szCs w:val="28"/>
        </w:rPr>
        <w:t>2 femmes défenseures</w:t>
      </w:r>
      <w:r w:rsidR="0090655B" w:rsidRPr="0090655B">
        <w:rPr>
          <w:rFonts w:ascii="Candara" w:hAnsi="Candara"/>
          <w:sz w:val="28"/>
          <w:szCs w:val="28"/>
        </w:rPr>
        <w:t xml:space="preserve"> (Me Alice Nkom et Maximilienne </w:t>
      </w:r>
      <w:r w:rsidR="001225B5">
        <w:rPr>
          <w:rFonts w:ascii="Candara" w:hAnsi="Candara"/>
          <w:sz w:val="28"/>
          <w:szCs w:val="28"/>
        </w:rPr>
        <w:t>Ngo</w:t>
      </w:r>
      <w:r w:rsidR="0090655B" w:rsidRPr="0090655B">
        <w:rPr>
          <w:rFonts w:ascii="Candara" w:hAnsi="Candara"/>
          <w:sz w:val="28"/>
          <w:szCs w:val="28"/>
        </w:rPr>
        <w:t xml:space="preserve"> MB</w:t>
      </w:r>
      <w:r w:rsidR="001225B5">
        <w:rPr>
          <w:rFonts w:ascii="Candara" w:hAnsi="Candara"/>
          <w:sz w:val="28"/>
          <w:szCs w:val="28"/>
        </w:rPr>
        <w:t>e</w:t>
      </w:r>
      <w:r w:rsidR="0090655B" w:rsidRPr="0090655B">
        <w:rPr>
          <w:rFonts w:ascii="Candara" w:hAnsi="Candara"/>
          <w:sz w:val="28"/>
          <w:szCs w:val="28"/>
        </w:rPr>
        <w:t>) qui subissent les menaces de mort</w:t>
      </w:r>
      <w:r w:rsidR="001225B5">
        <w:rPr>
          <w:rFonts w:ascii="Candara" w:hAnsi="Candara"/>
          <w:sz w:val="28"/>
          <w:szCs w:val="28"/>
        </w:rPr>
        <w:t xml:space="preserve">, </w:t>
      </w:r>
      <w:r w:rsidR="0090655B" w:rsidRPr="0090655B">
        <w:rPr>
          <w:rFonts w:ascii="Candara" w:hAnsi="Candara"/>
          <w:sz w:val="28"/>
          <w:szCs w:val="28"/>
        </w:rPr>
        <w:t xml:space="preserve"> les insultes, les intimidations ;</w:t>
      </w:r>
    </w:p>
    <w:p w:rsidR="001225B5" w:rsidRPr="001225B5" w:rsidRDefault="001225B5" w:rsidP="001225B5">
      <w:pPr>
        <w:pStyle w:val="Paragraphedeliste"/>
        <w:jc w:val="both"/>
        <w:rPr>
          <w:rFonts w:ascii="Candara" w:hAnsi="Candara"/>
          <w:sz w:val="16"/>
          <w:szCs w:val="16"/>
        </w:rPr>
      </w:pPr>
    </w:p>
    <w:p w:rsidR="0090655B" w:rsidRPr="001225B5" w:rsidRDefault="0090655B" w:rsidP="001225B5">
      <w:pPr>
        <w:pStyle w:val="Paragraphedeliste"/>
        <w:numPr>
          <w:ilvl w:val="0"/>
          <w:numId w:val="32"/>
        </w:numPr>
        <w:jc w:val="both"/>
        <w:rPr>
          <w:rFonts w:ascii="Candara" w:hAnsi="Candara"/>
          <w:sz w:val="28"/>
          <w:szCs w:val="28"/>
        </w:rPr>
      </w:pPr>
      <w:r w:rsidRPr="001225B5">
        <w:rPr>
          <w:rFonts w:ascii="Candara" w:hAnsi="Candara"/>
          <w:sz w:val="28"/>
          <w:szCs w:val="28"/>
        </w:rPr>
        <w:t xml:space="preserve"> mettre tout en œuvre pour la protection légale des Défenseur(e)s en adoptant la loi portant « </w:t>
      </w:r>
      <w:r w:rsidRPr="001225B5">
        <w:rPr>
          <w:rFonts w:ascii="Candara" w:hAnsi="Candara"/>
          <w:i/>
          <w:sz w:val="28"/>
          <w:szCs w:val="28"/>
        </w:rPr>
        <w:t>Promotion et Protection des Défenseur</w:t>
      </w:r>
      <w:r w:rsidR="001225B5">
        <w:rPr>
          <w:rFonts w:ascii="Candara" w:hAnsi="Candara"/>
          <w:i/>
          <w:sz w:val="28"/>
          <w:szCs w:val="28"/>
        </w:rPr>
        <w:t>(e)s</w:t>
      </w:r>
      <w:r w:rsidRPr="001225B5">
        <w:rPr>
          <w:rFonts w:ascii="Candara" w:hAnsi="Candara"/>
          <w:sz w:val="28"/>
          <w:szCs w:val="28"/>
        </w:rPr>
        <w:t xml:space="preserve"> ». </w:t>
      </w:r>
    </w:p>
    <w:p w:rsidR="00211E2F" w:rsidRPr="0090655B" w:rsidRDefault="00211E2F" w:rsidP="00610C55">
      <w:pPr>
        <w:jc w:val="both"/>
        <w:rPr>
          <w:rFonts w:ascii="Candara" w:hAnsi="Candara"/>
          <w:sz w:val="28"/>
          <w:szCs w:val="28"/>
        </w:rPr>
      </w:pPr>
    </w:p>
    <w:p w:rsidR="00211E2F" w:rsidRPr="0090655B" w:rsidRDefault="00211E2F" w:rsidP="00610C55">
      <w:pPr>
        <w:jc w:val="both"/>
        <w:rPr>
          <w:rFonts w:ascii="Candara" w:hAnsi="Candara"/>
          <w:sz w:val="28"/>
          <w:szCs w:val="28"/>
        </w:rPr>
      </w:pPr>
    </w:p>
    <w:p w:rsidR="00283DBC" w:rsidRPr="0090655B" w:rsidRDefault="00283DBC" w:rsidP="00AC1296">
      <w:pPr>
        <w:jc w:val="center"/>
        <w:rPr>
          <w:rFonts w:ascii="Candara" w:hAnsi="Candara"/>
          <w:sz w:val="28"/>
          <w:szCs w:val="28"/>
        </w:rPr>
      </w:pPr>
    </w:p>
    <w:p w:rsidR="00D1757A" w:rsidRPr="0090655B" w:rsidRDefault="00D1757A" w:rsidP="00E37CA8">
      <w:pPr>
        <w:rPr>
          <w:rFonts w:ascii="Candara" w:hAnsi="Candara"/>
          <w:sz w:val="28"/>
          <w:szCs w:val="28"/>
        </w:rPr>
      </w:pPr>
      <w:r w:rsidRPr="0090655B">
        <w:rPr>
          <w:rFonts w:ascii="Candara" w:hAnsi="Candara"/>
          <w:sz w:val="28"/>
          <w:szCs w:val="28"/>
        </w:rPr>
        <w:t>SUIVEZ-NOUS</w:t>
      </w:r>
    </w:p>
    <w:p w:rsidR="00D1757A" w:rsidRPr="0090655B" w:rsidRDefault="00D1757A" w:rsidP="00D1757A">
      <w:pPr>
        <w:rPr>
          <w:rFonts w:ascii="Candara" w:hAnsi="Candara"/>
          <w:b/>
          <w:sz w:val="28"/>
          <w:szCs w:val="28"/>
        </w:rPr>
      </w:pPr>
      <w:r w:rsidRPr="0090655B">
        <w:rPr>
          <w:rFonts w:ascii="Candara" w:hAnsi="Candara"/>
          <w:b/>
          <w:sz w:val="28"/>
          <w:szCs w:val="28"/>
        </w:rPr>
        <w:t xml:space="preserve">Tél.  Fixe : Bureau (+237)233 42 64 04 ; </w:t>
      </w:r>
    </w:p>
    <w:p w:rsidR="00D1757A" w:rsidRPr="0090655B" w:rsidRDefault="00D1757A" w:rsidP="00D1757A">
      <w:pPr>
        <w:rPr>
          <w:rFonts w:ascii="Candara" w:hAnsi="Candara"/>
          <w:b/>
          <w:sz w:val="28"/>
          <w:szCs w:val="28"/>
          <w:lang w:val="en-US"/>
        </w:rPr>
      </w:pPr>
      <w:proofErr w:type="gramStart"/>
      <w:r w:rsidRPr="0090655B">
        <w:rPr>
          <w:rFonts w:ascii="Candara" w:hAnsi="Candara"/>
          <w:b/>
          <w:sz w:val="28"/>
          <w:szCs w:val="28"/>
          <w:lang w:val="en-US"/>
        </w:rPr>
        <w:t>MOB :</w:t>
      </w:r>
      <w:proofErr w:type="gramEnd"/>
      <w:r w:rsidRPr="0090655B">
        <w:rPr>
          <w:rFonts w:ascii="Candara" w:hAnsi="Candara"/>
          <w:b/>
          <w:sz w:val="28"/>
          <w:szCs w:val="28"/>
          <w:lang w:val="en-US"/>
        </w:rPr>
        <w:t xml:space="preserve"> (+237) 691 23 89 96/ 697 61 81 95</w:t>
      </w:r>
    </w:p>
    <w:p w:rsidR="00D1757A" w:rsidRPr="0090655B" w:rsidRDefault="00D1757A" w:rsidP="00D1757A">
      <w:pPr>
        <w:rPr>
          <w:rFonts w:ascii="Candara" w:hAnsi="Candara"/>
          <w:b/>
          <w:sz w:val="28"/>
          <w:szCs w:val="28"/>
          <w:lang w:val="en-US"/>
        </w:rPr>
      </w:pPr>
      <w:proofErr w:type="spellStart"/>
      <w:proofErr w:type="gramStart"/>
      <w:r w:rsidRPr="0090655B">
        <w:rPr>
          <w:rFonts w:ascii="Candara" w:hAnsi="Candara"/>
          <w:b/>
          <w:sz w:val="28"/>
          <w:szCs w:val="28"/>
          <w:lang w:val="en-US"/>
        </w:rPr>
        <w:t>Facebook</w:t>
      </w:r>
      <w:proofErr w:type="spellEnd"/>
      <w:r w:rsidRPr="0090655B">
        <w:rPr>
          <w:rFonts w:ascii="Candara" w:hAnsi="Candara"/>
          <w:b/>
          <w:sz w:val="28"/>
          <w:szCs w:val="28"/>
          <w:lang w:val="en-US"/>
        </w:rPr>
        <w:t> :</w:t>
      </w:r>
      <w:proofErr w:type="spellStart"/>
      <w:r w:rsidRPr="0090655B">
        <w:rPr>
          <w:rFonts w:ascii="Candara" w:hAnsi="Candara"/>
          <w:b/>
          <w:sz w:val="28"/>
          <w:szCs w:val="28"/>
          <w:lang w:val="en-US"/>
        </w:rPr>
        <w:t>RedhacRedhac</w:t>
      </w:r>
      <w:proofErr w:type="spellEnd"/>
      <w:proofErr w:type="gramEnd"/>
    </w:p>
    <w:p w:rsidR="00D1757A" w:rsidRPr="0090655B" w:rsidRDefault="00D1757A" w:rsidP="00D1757A">
      <w:pPr>
        <w:rPr>
          <w:rFonts w:ascii="Candara" w:hAnsi="Candara"/>
          <w:b/>
          <w:sz w:val="28"/>
          <w:szCs w:val="28"/>
          <w:lang w:val="en-US"/>
        </w:rPr>
      </w:pPr>
      <w:proofErr w:type="gramStart"/>
      <w:r w:rsidRPr="0090655B">
        <w:rPr>
          <w:rFonts w:ascii="Candara" w:hAnsi="Candara"/>
          <w:b/>
          <w:sz w:val="28"/>
          <w:szCs w:val="28"/>
          <w:lang w:val="en-US"/>
        </w:rPr>
        <w:t>Twitter :</w:t>
      </w:r>
      <w:proofErr w:type="gramEnd"/>
      <w:r w:rsidRPr="0090655B">
        <w:rPr>
          <w:rFonts w:ascii="Candara" w:hAnsi="Candara"/>
          <w:b/>
          <w:sz w:val="28"/>
          <w:szCs w:val="28"/>
          <w:lang w:val="en-US"/>
        </w:rPr>
        <w:t xml:space="preserve"> @RedhacRedhac</w:t>
      </w:r>
    </w:p>
    <w:p w:rsidR="00D1757A" w:rsidRPr="0090655B" w:rsidRDefault="00D1757A" w:rsidP="00D1757A">
      <w:pPr>
        <w:rPr>
          <w:rFonts w:ascii="Candara" w:hAnsi="Candara"/>
          <w:sz w:val="28"/>
          <w:szCs w:val="28"/>
          <w:lang w:val="en-US"/>
        </w:rPr>
      </w:pPr>
      <w:r w:rsidRPr="0090655B">
        <w:rPr>
          <w:rFonts w:ascii="Candara" w:hAnsi="Candara"/>
          <w:b/>
          <w:sz w:val="28"/>
          <w:szCs w:val="28"/>
          <w:lang w:val="en-US"/>
        </w:rPr>
        <w:t xml:space="preserve"> Site</w:t>
      </w:r>
      <w:proofErr w:type="gramStart"/>
      <w:r w:rsidRPr="0090655B">
        <w:rPr>
          <w:rFonts w:ascii="Candara" w:hAnsi="Candara"/>
          <w:b/>
          <w:sz w:val="28"/>
          <w:szCs w:val="28"/>
          <w:lang w:val="en-US"/>
        </w:rPr>
        <w:t>-Web :</w:t>
      </w:r>
      <w:proofErr w:type="gramEnd"/>
      <w:hyperlink r:id="rId7" w:history="1">
        <w:r w:rsidRPr="0090655B">
          <w:rPr>
            <w:rStyle w:val="Lienhypertexte"/>
            <w:rFonts w:ascii="Candara" w:eastAsiaTheme="majorEastAsia" w:hAnsi="Candara"/>
            <w:sz w:val="28"/>
            <w:szCs w:val="28"/>
            <w:lang w:val="en-US"/>
          </w:rPr>
          <w:t>www.redhac.info</w:t>
        </w:r>
      </w:hyperlink>
    </w:p>
    <w:p w:rsidR="00610C55" w:rsidRPr="0090655B" w:rsidRDefault="00610C55" w:rsidP="00D1757A">
      <w:pPr>
        <w:rPr>
          <w:rFonts w:ascii="Candara" w:hAnsi="Candara"/>
          <w:sz w:val="28"/>
          <w:szCs w:val="28"/>
          <w:lang w:val="en-US"/>
        </w:rPr>
      </w:pPr>
    </w:p>
    <w:sectPr w:rsidR="00610C55" w:rsidRPr="0090655B" w:rsidSect="005A02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650" w:rsidRDefault="007C1650" w:rsidP="007F2031">
      <w:r>
        <w:separator/>
      </w:r>
    </w:p>
  </w:endnote>
  <w:endnote w:type="continuationSeparator" w:id="1">
    <w:p w:rsidR="007C1650" w:rsidRDefault="007C1650" w:rsidP="007F2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D8" w:rsidRDefault="00DD324E">
    <w:pPr>
      <w:pStyle w:val="Pieddepage"/>
    </w:pPr>
    <w:r>
      <w:rPr>
        <w:noProof/>
      </w:rPr>
      <w:pict>
        <v:rect id="Rectangle 5" o:spid="_x0000_s6146" style="position:absolute;margin-left:-68.3pt;margin-top:-14.15pt;width:590.4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 [3212]">
          <o:lock v:ext="edit" aspectratio="t" verticies="t" text="t" shapetype="t"/>
          <v:textbox>
            <w:txbxContent>
              <w:p w:rsidR="00B159D8" w:rsidRPr="0016378F" w:rsidRDefault="00B159D8" w:rsidP="007F2031">
                <w:pPr>
                  <w:pStyle w:val="Sansinterligne"/>
                  <w:jc w:val="center"/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</w:pP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>Cameroun-Région du Littoral-Ville de Douala –sis 17  Rue  1108 Bali derrière la station service Total NJO-NJO -1</w:t>
                </w: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  <w:vertAlign w:val="superscript"/>
                  </w:rPr>
                  <w:t>e</w:t>
                </w:r>
                <w:r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 xml:space="preserve"> Villa Portail</w:t>
                </w: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 xml:space="preserve"> Marron</w:t>
                </w:r>
              </w:p>
              <w:p w:rsidR="00B159D8" w:rsidRPr="0016378F" w:rsidRDefault="00B159D8" w:rsidP="007F2031">
                <w:pPr>
                  <w:pStyle w:val="Sansinterligne"/>
                  <w:jc w:val="center"/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</w:pP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>N° de récépissé : 6321/2010/RDDA/C19/BAPP</w:t>
                </w:r>
              </w:p>
              <w:p w:rsidR="00B159D8" w:rsidRPr="0016378F" w:rsidRDefault="00B159D8" w:rsidP="007F2031">
                <w:pPr>
                  <w:pStyle w:val="Sansinterligne"/>
                  <w:jc w:val="center"/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</w:pP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>Statut d’Observateur auprès de la Commission Africaine des Droits de l’Homme et des Peuples(CADHP)</w:t>
                </w:r>
              </w:p>
              <w:p w:rsidR="00B159D8" w:rsidRPr="0016378F" w:rsidRDefault="00B159D8" w:rsidP="007F2031">
                <w:pPr>
                  <w:pStyle w:val="Sansinterligne"/>
                  <w:jc w:val="center"/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</w:pPr>
                <w:r w:rsidRPr="0016378F">
                  <w:rPr>
                    <w:rFonts w:ascii="Times New Roman" w:hAnsi="Times New Roman"/>
                    <w:b/>
                    <w:color w:val="17365D" w:themeColor="text2" w:themeShade="BF"/>
                    <w:sz w:val="16"/>
                    <w:szCs w:val="16"/>
                  </w:rPr>
                  <w:t>Membre de la Coalition pour une Cour Africaine des Droits de l’Homme et des Peuples efficace</w:t>
                </w:r>
              </w:p>
              <w:p w:rsidR="00B159D8" w:rsidRPr="0016378F" w:rsidRDefault="00B159D8" w:rsidP="007F2031">
                <w:pPr>
                  <w:pStyle w:val="Sansinterligne"/>
                  <w:jc w:val="center"/>
                  <w:rPr>
                    <w:color w:val="17365D" w:themeColor="text2" w:themeShade="BF"/>
                    <w:sz w:val="16"/>
                    <w:szCs w:val="16"/>
                    <w:lang w:val="en-US"/>
                  </w:rPr>
                </w:pPr>
                <w:r w:rsidRPr="0016378F">
                  <w:rPr>
                    <w:rFonts w:ascii="Times New Roman" w:hAnsi="Times New Roman"/>
                    <w:color w:val="17365D" w:themeColor="text2" w:themeShade="BF"/>
                    <w:sz w:val="16"/>
                    <w:szCs w:val="16"/>
                  </w:rPr>
                  <w:t>B.P. 2863 Douala-Cameroun</w:t>
                </w:r>
              </w:p>
              <w:p w:rsidR="00B159D8" w:rsidRDefault="00B159D8"/>
            </w:txbxContent>
          </v:textbox>
        </v:rect>
      </w:pict>
    </w:r>
    <w:r>
      <w:rPr>
        <w:noProof/>
      </w:rPr>
      <w:pict>
        <v:rect id="Rectangle 4" o:spid="_x0000_s6145" style="position:absolute;margin-left:-68.3pt;margin-top:-26.05pt;width:590.4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 [3212]">
          <o:lock v:ext="edit" aspectratio="t" verticies="t" text="t" shapetype="t"/>
          <v:textbox>
            <w:txbxContent>
              <w:p w:rsidR="00B159D8" w:rsidRPr="00D50178" w:rsidRDefault="00B159D8" w:rsidP="007F2031">
                <w:pPr>
                  <w:pStyle w:val="Sansinterligne"/>
                  <w:tabs>
                    <w:tab w:val="left" w:pos="142"/>
                  </w:tabs>
                  <w:jc w:val="both"/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</w:pPr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 xml:space="preserve">Réseau des défenseurs des droits humains en Afrique centrale Central </w:t>
                </w:r>
                <w:proofErr w:type="spellStart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>Africahumanrights</w:t>
                </w:r>
                <w:proofErr w:type="spellEnd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 xml:space="preserve"> defenders network Réseau des défenseurs des droits humains en Afrique centrale Central </w:t>
                </w:r>
                <w:proofErr w:type="spellStart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>Africahumanrights</w:t>
                </w:r>
                <w:proofErr w:type="spellEnd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 xml:space="preserve"> defenders network Réseau des défenseurs des droits humains en Afrique centrale Central </w:t>
                </w:r>
                <w:proofErr w:type="spellStart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>Africahumanrights</w:t>
                </w:r>
                <w:proofErr w:type="spellEnd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 xml:space="preserve"> defenders network Réseau des </w:t>
                </w:r>
                <w:proofErr w:type="spellStart"/>
                <w:r w:rsidRPr="00311D59">
                  <w:rPr>
                    <w:rFonts w:ascii="Candara" w:hAnsi="Candara" w:cs="Times New Roman"/>
                    <w:i/>
                    <w:color w:val="000000" w:themeColor="text1"/>
                    <w:sz w:val="8"/>
                    <w:szCs w:val="8"/>
                  </w:rPr>
                  <w:t>défen</w:t>
                </w:r>
                <w:proofErr w:type="spellEnd"/>
              </w:p>
              <w:p w:rsidR="00B159D8" w:rsidRDefault="00B159D8"/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650" w:rsidRDefault="007C1650" w:rsidP="007F2031">
      <w:r>
        <w:separator/>
      </w:r>
    </w:p>
  </w:footnote>
  <w:footnote w:type="continuationSeparator" w:id="1">
    <w:p w:rsidR="007C1650" w:rsidRDefault="007C1650" w:rsidP="007F2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D8" w:rsidRDefault="00DD324E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50" type="#_x0000_t202" alt="" style="position:absolute;margin-left:4.1pt;margin-top:-20.55pt;width:130.55pt;height:51.4pt;z-index:251663360;mso-wrap-style:square;mso-wrap-edited:f;mso-width-percent:0;mso-height-percent:0;mso-width-percent:0;mso-height-percent:0;v-text-anchor:top" filled="f" stroked="f">
          <v:textbox>
            <w:txbxContent>
              <w:p w:rsidR="00B159D8" w:rsidRPr="00E05B89" w:rsidRDefault="00B159D8" w:rsidP="00AE7FD7">
                <w:pPr>
                  <w:rPr>
                    <w:b/>
                    <w:color w:val="0070C0"/>
                  </w:rPr>
                </w:pPr>
                <w:r w:rsidRPr="00E05B89">
                  <w:rPr>
                    <w:b/>
                    <w:color w:val="0070C0"/>
                  </w:rPr>
                  <w:t>Réseau des Défenseurs</w:t>
                </w:r>
              </w:p>
              <w:p w:rsidR="00B159D8" w:rsidRPr="00E05B89" w:rsidRDefault="00B159D8" w:rsidP="00AE7FD7">
                <w:pPr>
                  <w:rPr>
                    <w:b/>
                    <w:color w:val="0070C0"/>
                  </w:rPr>
                </w:pPr>
                <w:proofErr w:type="gramStart"/>
                <w:r>
                  <w:rPr>
                    <w:b/>
                    <w:color w:val="0070C0"/>
                  </w:rPr>
                  <w:t>d</w:t>
                </w:r>
                <w:r w:rsidRPr="00E05B89">
                  <w:rPr>
                    <w:b/>
                    <w:color w:val="0070C0"/>
                  </w:rPr>
                  <w:t>es</w:t>
                </w:r>
                <w:proofErr w:type="gramEnd"/>
                <w:r w:rsidRPr="00E05B89">
                  <w:rPr>
                    <w:b/>
                    <w:color w:val="0070C0"/>
                  </w:rPr>
                  <w:t xml:space="preserve"> Droits Humains</w:t>
                </w:r>
              </w:p>
              <w:p w:rsidR="00B159D8" w:rsidRPr="00E05B89" w:rsidRDefault="00B159D8" w:rsidP="00AE7FD7">
                <w:pPr>
                  <w:rPr>
                    <w:b/>
                  </w:rPr>
                </w:pPr>
                <w:proofErr w:type="gramStart"/>
                <w:r>
                  <w:rPr>
                    <w:b/>
                  </w:rPr>
                  <w:t>e</w:t>
                </w:r>
                <w:r w:rsidRPr="00E05B89">
                  <w:rPr>
                    <w:b/>
                  </w:rPr>
                  <w:t>n</w:t>
                </w:r>
                <w:proofErr w:type="gramEnd"/>
                <w:r w:rsidRPr="00E05B89">
                  <w:rPr>
                    <w:b/>
                  </w:rPr>
                  <w:t xml:space="preserve">  Afrique Centrale</w:t>
                </w:r>
              </w:p>
            </w:txbxContent>
          </v:textbox>
        </v:shape>
      </w:pict>
    </w:r>
    <w:r>
      <w:rPr>
        <w:noProof/>
      </w:rPr>
      <w:pict>
        <v:rect id="Rectangle 3" o:spid="_x0000_s6149" style="position:absolute;margin-left:306pt;margin-top:-27.6pt;width:210.2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color="white [3212]">
          <o:lock v:ext="edit" aspectratio="t" verticies="t" text="t" shapetype="t"/>
          <v:textbox>
            <w:txbxContent>
              <w:p w:rsidR="00B159D8" w:rsidRPr="007F2031" w:rsidRDefault="00B159D8" w:rsidP="00D73B19">
                <w:pPr>
                  <w:pStyle w:val="Sansinterligne"/>
                  <w:jc w:val="both"/>
                  <w:rPr>
                    <w:rFonts w:eastAsia="Calibri" w:cstheme="minorHAnsi"/>
                    <w:sz w:val="14"/>
                    <w:szCs w:val="14"/>
                  </w:rPr>
                </w:pPr>
                <w:r w:rsidRPr="007F2031">
                  <w:rPr>
                    <w:rFonts w:cstheme="minorHAnsi"/>
                    <w:b/>
                    <w:sz w:val="14"/>
                    <w:szCs w:val="14"/>
                  </w:rPr>
                  <w:t>Email</w:t>
                </w:r>
                <w:r w:rsidRPr="00D51A62">
                  <w:rPr>
                    <w:rFonts w:cstheme="minorHAnsi"/>
                    <w:b/>
                    <w:color w:val="548DD4" w:themeColor="text2" w:themeTint="99"/>
                    <w:sz w:val="14"/>
                    <w:szCs w:val="14"/>
                  </w:rPr>
                  <w:t>:</w:t>
                </w:r>
                <w:hyperlink r:id="rId1">
                  <w:r w:rsidRPr="00D51A62">
                    <w:rPr>
                      <w:rFonts w:cstheme="minorHAnsi"/>
                      <w:b/>
                      <w:color w:val="548DD4" w:themeColor="text2" w:themeTint="99"/>
                      <w:spacing w:val="-1"/>
                      <w:sz w:val="14"/>
                      <w:szCs w:val="14"/>
                    </w:rPr>
                    <w:t>redhac.executifddhafricentrale@gmail.com</w:t>
                  </w:r>
                </w:hyperlink>
              </w:p>
              <w:p w:rsidR="00B159D8" w:rsidRPr="007F2031" w:rsidRDefault="00B159D8" w:rsidP="00D73B19">
                <w:pPr>
                  <w:pStyle w:val="Sansinterligne"/>
                  <w:jc w:val="both"/>
                  <w:rPr>
                    <w:rFonts w:eastAsia="Calibri" w:cstheme="minorHAnsi"/>
                    <w:color w:val="0070C0"/>
                    <w:sz w:val="14"/>
                    <w:szCs w:val="14"/>
                  </w:rPr>
                </w:pPr>
                <w:r w:rsidRPr="007F2031">
                  <w:rPr>
                    <w:rFonts w:cstheme="minorHAnsi"/>
                    <w:b/>
                    <w:color w:val="000000" w:themeColor="text1"/>
                    <w:sz w:val="14"/>
                    <w:szCs w:val="14"/>
                  </w:rPr>
                  <w:t xml:space="preserve">Téléphones:    </w:t>
                </w:r>
                <w:r w:rsidRPr="007F2031">
                  <w:rPr>
                    <w:rFonts w:cstheme="minorHAnsi"/>
                    <w:b/>
                    <w:color w:val="0070C0"/>
                    <w:spacing w:val="-1"/>
                    <w:sz w:val="14"/>
                    <w:szCs w:val="14"/>
                  </w:rPr>
                  <w:t xml:space="preserve">(+237)233 </w:t>
                </w:r>
                <w:r w:rsidRPr="007F2031">
                  <w:rPr>
                    <w:rFonts w:cstheme="minorHAnsi"/>
                    <w:b/>
                    <w:color w:val="0070C0"/>
                    <w:sz w:val="14"/>
                    <w:szCs w:val="14"/>
                  </w:rPr>
                  <w:t>42</w:t>
                </w:r>
                <w:r w:rsidRPr="007F2031">
                  <w:rPr>
                    <w:rFonts w:cstheme="minorHAnsi"/>
                    <w:b/>
                    <w:color w:val="0070C0"/>
                    <w:spacing w:val="-1"/>
                    <w:sz w:val="14"/>
                    <w:szCs w:val="14"/>
                  </w:rPr>
                  <w:t xml:space="preserve"> 64 </w:t>
                </w:r>
                <w:r w:rsidRPr="007F2031">
                  <w:rPr>
                    <w:rFonts w:cstheme="minorHAnsi"/>
                    <w:b/>
                    <w:color w:val="0070C0"/>
                    <w:sz w:val="14"/>
                    <w:szCs w:val="14"/>
                  </w:rPr>
                  <w:t>04</w:t>
                </w:r>
                <w:r>
                  <w:rPr>
                    <w:rFonts w:eastAsia="Calibri" w:cstheme="minorHAnsi"/>
                    <w:color w:val="0070C0"/>
                    <w:sz w:val="14"/>
                    <w:szCs w:val="14"/>
                  </w:rPr>
                  <w:t xml:space="preserve"> / </w:t>
                </w:r>
                <w:r>
                  <w:rPr>
                    <w:rFonts w:cstheme="minorHAnsi"/>
                    <w:b/>
                    <w:color w:val="0070C0"/>
                    <w:sz w:val="14"/>
                    <w:szCs w:val="14"/>
                  </w:rPr>
                  <w:t>697618195/681238996</w:t>
                </w:r>
              </w:p>
              <w:p w:rsidR="00B159D8" w:rsidRPr="007F2031" w:rsidRDefault="00B159D8" w:rsidP="00D73B19">
                <w:pPr>
                  <w:pStyle w:val="Sansinterligne"/>
                  <w:jc w:val="both"/>
                  <w:rPr>
                    <w:rFonts w:eastAsia="Calibri" w:cstheme="minorHAnsi"/>
                    <w:color w:val="548DD4" w:themeColor="text2" w:themeTint="99"/>
                    <w:sz w:val="14"/>
                    <w:szCs w:val="14"/>
                  </w:rPr>
                </w:pPr>
                <w:r w:rsidRPr="007F2031">
                  <w:rPr>
                    <w:rFonts w:cstheme="minorHAnsi"/>
                    <w:b/>
                    <w:spacing w:val="-1"/>
                    <w:sz w:val="14"/>
                    <w:szCs w:val="14"/>
                  </w:rPr>
                  <w:t xml:space="preserve">Télécopie:          </w:t>
                </w:r>
                <w:r w:rsidRPr="007F2031">
                  <w:rPr>
                    <w:rFonts w:cstheme="minorHAnsi"/>
                    <w:b/>
                    <w:color w:val="0070C0"/>
                    <w:spacing w:val="-1"/>
                    <w:sz w:val="14"/>
                    <w:szCs w:val="14"/>
                  </w:rPr>
                  <w:t xml:space="preserve">(+237)233 </w:t>
                </w:r>
                <w:r w:rsidRPr="007F2031">
                  <w:rPr>
                    <w:rFonts w:cstheme="minorHAnsi"/>
                    <w:b/>
                    <w:color w:val="0070C0"/>
                    <w:sz w:val="14"/>
                    <w:szCs w:val="14"/>
                  </w:rPr>
                  <w:t>42</w:t>
                </w:r>
                <w:r w:rsidRPr="007F2031">
                  <w:rPr>
                    <w:rFonts w:cstheme="minorHAnsi"/>
                    <w:b/>
                    <w:color w:val="0070C0"/>
                    <w:spacing w:val="-1"/>
                    <w:sz w:val="14"/>
                    <w:szCs w:val="14"/>
                  </w:rPr>
                  <w:t xml:space="preserve"> 64 </w:t>
                </w:r>
                <w:r w:rsidRPr="007F2031">
                  <w:rPr>
                    <w:rFonts w:cstheme="minorHAnsi"/>
                    <w:b/>
                    <w:color w:val="0070C0"/>
                    <w:sz w:val="14"/>
                    <w:szCs w:val="14"/>
                  </w:rPr>
                  <w:t>04</w:t>
                </w:r>
              </w:p>
              <w:p w:rsidR="00B159D8" w:rsidRPr="00086EED" w:rsidRDefault="00B159D8" w:rsidP="00D73B19">
                <w:pPr>
                  <w:pStyle w:val="Sansinterligne"/>
                  <w:jc w:val="both"/>
                  <w:rPr>
                    <w:rFonts w:eastAsia="Calibri" w:cstheme="minorHAnsi"/>
                    <w:color w:val="0070C0"/>
                    <w:sz w:val="14"/>
                    <w:szCs w:val="14"/>
                  </w:rPr>
                </w:pPr>
                <w:r w:rsidRPr="00086EED">
                  <w:rPr>
                    <w:rFonts w:eastAsia="Calibri" w:cstheme="minorHAnsi"/>
                    <w:b/>
                    <w:color w:val="000000" w:themeColor="text1"/>
                    <w:sz w:val="14"/>
                    <w:szCs w:val="14"/>
                  </w:rPr>
                  <w:t>SiteWeb</w:t>
                </w:r>
                <w:r w:rsidRPr="00086EED">
                  <w:rPr>
                    <w:rFonts w:eastAsia="Calibri" w:cstheme="minorHAnsi"/>
                    <w:color w:val="0070C0"/>
                    <w:sz w:val="14"/>
                    <w:szCs w:val="14"/>
                  </w:rPr>
                  <w:t>:                                                                           www.redhac.info</w:t>
                </w:r>
              </w:p>
              <w:p w:rsidR="00B159D8" w:rsidRPr="00086EED" w:rsidRDefault="00B159D8" w:rsidP="00D73B19">
                <w:pPr>
                  <w:pStyle w:val="Sansinterligne"/>
                  <w:jc w:val="both"/>
                  <w:rPr>
                    <w:rFonts w:eastAsia="Calibri" w:cstheme="minorHAnsi"/>
                    <w:color w:val="0070C0"/>
                    <w:sz w:val="14"/>
                    <w:szCs w:val="14"/>
                  </w:rPr>
                </w:pPr>
                <w:r w:rsidRPr="00086EED">
                  <w:rPr>
                    <w:rFonts w:eastAsia="Calibri" w:cstheme="minorHAnsi"/>
                    <w:b/>
                    <w:color w:val="000000" w:themeColor="text1"/>
                    <w:sz w:val="14"/>
                    <w:szCs w:val="14"/>
                  </w:rPr>
                  <w:t>Face book</w:t>
                </w:r>
                <w:r w:rsidRPr="00086EED">
                  <w:rPr>
                    <w:rFonts w:eastAsia="Calibri" w:cstheme="minorHAnsi"/>
                    <w:color w:val="0070C0"/>
                    <w:sz w:val="14"/>
                    <w:szCs w:val="14"/>
                  </w:rPr>
                  <w:t>:                                                                           RedhacRedhac</w:t>
                </w:r>
              </w:p>
              <w:p w:rsidR="00B159D8" w:rsidRPr="007F2031" w:rsidRDefault="00B159D8" w:rsidP="00D73B19">
                <w:pPr>
                  <w:jc w:val="both"/>
                  <w:rPr>
                    <w:sz w:val="14"/>
                    <w:szCs w:val="14"/>
                  </w:rPr>
                </w:pPr>
                <w:r w:rsidRPr="007F2031">
                  <w:rPr>
                    <w:rFonts w:eastAsia="Calibri" w:cstheme="minorHAnsi"/>
                    <w:b/>
                    <w:color w:val="000000" w:themeColor="text1"/>
                    <w:sz w:val="14"/>
                    <w:szCs w:val="14"/>
                    <w:lang w:val="en-US"/>
                  </w:rPr>
                  <w:t>Twitter</w:t>
                </w:r>
                <w:r>
                  <w:rPr>
                    <w:rFonts w:eastAsia="Calibri" w:cstheme="minorHAnsi"/>
                    <w:color w:val="0070C0"/>
                    <w:sz w:val="14"/>
                    <w:szCs w:val="14"/>
                    <w:lang w:val="en-US"/>
                  </w:rPr>
                  <w:t xml:space="preserve">:                                                                     </w:t>
                </w:r>
                <w:r w:rsidRPr="007F2031">
                  <w:rPr>
                    <w:rFonts w:eastAsia="Calibri" w:cstheme="minorHAnsi"/>
                    <w:color w:val="0070C0"/>
                    <w:sz w:val="14"/>
                    <w:szCs w:val="14"/>
                    <w:lang w:val="en-US"/>
                  </w:rPr>
                  <w:t>@</w:t>
                </w:r>
                <w:r w:rsidRPr="00701A40">
                  <w:rPr>
                    <w:rFonts w:eastAsia="Calibri" w:cstheme="minorHAnsi"/>
                    <w:color w:val="0070C0"/>
                    <w:sz w:val="14"/>
                    <w:szCs w:val="14"/>
                    <w:lang w:val="en-US"/>
                  </w:rPr>
                  <w:t>RedhacRedhac</w:t>
                </w:r>
              </w:p>
            </w:txbxContent>
          </v:textbox>
        </v:rect>
      </w:pict>
    </w:r>
    <w:r>
      <w:rPr>
        <w:noProof/>
      </w:rPr>
      <w:pict>
        <v:rect id="Rectangle 1" o:spid="_x0000_s6148" style="position:absolute;margin-left:-68.3pt;margin-top:37.25pt;width:590.4pt;height: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" strokecolor="white [3212]">
          <o:lock v:ext="edit" aspectratio="t" verticies="t" text="t" shapetype="t"/>
          <v:textbox>
            <w:txbxContent>
              <w:p w:rsidR="00B159D8" w:rsidRPr="005D3E2B" w:rsidRDefault="00B159D8" w:rsidP="007F2031">
                <w:pPr>
                  <w:pStyle w:val="Sansinterligne"/>
                  <w:tabs>
                    <w:tab w:val="left" w:pos="142"/>
                  </w:tabs>
                  <w:jc w:val="both"/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</w:pPr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 xml:space="preserve">Réseau des défenseurs </w:t>
                </w:r>
                <w:proofErr w:type="spellStart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>desdroits</w:t>
                </w:r>
                <w:proofErr w:type="spellEnd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 xml:space="preserve"> humains en Afrique centrale Central </w:t>
                </w:r>
                <w:proofErr w:type="spellStart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>Africahumanrights</w:t>
                </w:r>
                <w:proofErr w:type="spellEnd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 xml:space="preserve"> defenders network Réseau des défenseurs des droits humains en Afrique centrale Central </w:t>
                </w:r>
                <w:proofErr w:type="spellStart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>Africahumanrights</w:t>
                </w:r>
                <w:proofErr w:type="spellEnd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 xml:space="preserve"> defenders network Réseau des défenseurs des droits humains en Afrique centrale Central </w:t>
                </w:r>
                <w:proofErr w:type="spellStart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>Africahumanrights</w:t>
                </w:r>
                <w:proofErr w:type="spellEnd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 xml:space="preserve"> defenders network Réseau des </w:t>
                </w:r>
                <w:proofErr w:type="spellStart"/>
                <w:r w:rsidRPr="005D3E2B">
                  <w:rPr>
                    <w:rFonts w:ascii="Candara" w:hAnsi="Candara" w:cs="Times New Roman"/>
                    <w:i/>
                    <w:color w:val="000000" w:themeColor="text1"/>
                    <w:sz w:val="10"/>
                    <w:szCs w:val="10"/>
                  </w:rPr>
                  <w:t>défen</w:t>
                </w:r>
                <w:proofErr w:type="spellEnd"/>
              </w:p>
              <w:p w:rsidR="00B159D8" w:rsidRPr="005D3E2B" w:rsidRDefault="00B159D8">
                <w:pPr>
                  <w:rPr>
                    <w:sz w:val="10"/>
                    <w:szCs w:val="10"/>
                  </w:rPr>
                </w:pPr>
              </w:p>
            </w:txbxContent>
          </v:textbox>
        </v:rect>
      </w:pict>
    </w:r>
    <w:r>
      <w:rPr>
        <w:noProof/>
      </w:rPr>
      <w:pict>
        <v:rect id="Rectangle 2" o:spid="_x0000_s6147" style="position:absolute;margin-left:-68.3pt;margin-top:-33.45pt;width:99.5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" strokecolor="white [3212]">
          <o:lock v:ext="edit" aspectratio="t" verticies="t" text="t" shapetype="t"/>
          <v:textbox>
            <w:txbxContent>
              <w:p w:rsidR="00B159D8" w:rsidRDefault="00B159D8">
                <w:r w:rsidRPr="007F2031">
                  <w:rPr>
                    <w:noProof/>
                  </w:rPr>
                  <w:drawing>
                    <wp:inline distT="0" distB="0" distL="0" distR="0">
                      <wp:extent cx="1017822" cy="837954"/>
                      <wp:effectExtent l="19050" t="19050" r="10878" b="19296"/>
                      <wp:docPr id="2" name="Imag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CARINE\AppData\Local\Microsoft\Windows\Temporary Internet Files\Content.Word\IMG-20171229-WA0006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0" cy="8364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023"/>
    <w:multiLevelType w:val="hybridMultilevel"/>
    <w:tmpl w:val="1E9ED70C"/>
    <w:lvl w:ilvl="0" w:tplc="0C6CC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71A7"/>
    <w:multiLevelType w:val="hybridMultilevel"/>
    <w:tmpl w:val="A36C1182"/>
    <w:lvl w:ilvl="0" w:tplc="C4DA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3FF8"/>
    <w:multiLevelType w:val="hybridMultilevel"/>
    <w:tmpl w:val="9170E0FC"/>
    <w:lvl w:ilvl="0" w:tplc="0C6CC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70F5F"/>
    <w:multiLevelType w:val="hybridMultilevel"/>
    <w:tmpl w:val="CA328D3C"/>
    <w:lvl w:ilvl="0" w:tplc="6A34AEE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4038E"/>
    <w:multiLevelType w:val="hybridMultilevel"/>
    <w:tmpl w:val="055A8B8C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95381"/>
    <w:multiLevelType w:val="hybridMultilevel"/>
    <w:tmpl w:val="8D7AFC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C35BC"/>
    <w:multiLevelType w:val="hybridMultilevel"/>
    <w:tmpl w:val="74C0540E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4EBF"/>
    <w:multiLevelType w:val="hybridMultilevel"/>
    <w:tmpl w:val="6EDC756C"/>
    <w:lvl w:ilvl="0" w:tplc="360CF234">
      <w:numFmt w:val="bullet"/>
      <w:lvlText w:val="-"/>
      <w:lvlJc w:val="left"/>
      <w:pPr>
        <w:ind w:left="720" w:hanging="360"/>
      </w:pPr>
      <w:rPr>
        <w:rFonts w:ascii="Cambria" w:eastAsia="Calibri" w:hAnsi="Cambria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CD140C"/>
    <w:multiLevelType w:val="hybridMultilevel"/>
    <w:tmpl w:val="683AF9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E17F6"/>
    <w:multiLevelType w:val="hybridMultilevel"/>
    <w:tmpl w:val="462ED042"/>
    <w:lvl w:ilvl="0" w:tplc="FE0232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35E33"/>
    <w:multiLevelType w:val="hybridMultilevel"/>
    <w:tmpl w:val="2BA8205C"/>
    <w:lvl w:ilvl="0" w:tplc="360CF234">
      <w:numFmt w:val="bullet"/>
      <w:lvlText w:val="-"/>
      <w:lvlJc w:val="left"/>
      <w:pPr>
        <w:ind w:left="720" w:hanging="360"/>
      </w:pPr>
      <w:rPr>
        <w:rFonts w:ascii="Cambria" w:eastAsia="Calibri" w:hAnsi="Cambria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A5542"/>
    <w:multiLevelType w:val="hybridMultilevel"/>
    <w:tmpl w:val="1AD6C586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8523B8"/>
    <w:multiLevelType w:val="hybridMultilevel"/>
    <w:tmpl w:val="27EA9B8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60D3B"/>
    <w:multiLevelType w:val="hybridMultilevel"/>
    <w:tmpl w:val="6D0E25E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576B3"/>
    <w:multiLevelType w:val="hybridMultilevel"/>
    <w:tmpl w:val="F5321FC2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2162A"/>
    <w:multiLevelType w:val="hybridMultilevel"/>
    <w:tmpl w:val="C518B324"/>
    <w:lvl w:ilvl="0" w:tplc="345CF8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C340A"/>
    <w:multiLevelType w:val="hybridMultilevel"/>
    <w:tmpl w:val="41E8D9E8"/>
    <w:lvl w:ilvl="0" w:tplc="2B664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0A0BCE"/>
    <w:multiLevelType w:val="hybridMultilevel"/>
    <w:tmpl w:val="7E3AFA76"/>
    <w:lvl w:ilvl="0" w:tplc="F604AD94">
      <w:start w:val="14"/>
      <w:numFmt w:val="bullet"/>
      <w:lvlText w:val="-"/>
      <w:lvlJc w:val="left"/>
      <w:pPr>
        <w:ind w:left="720" w:hanging="360"/>
      </w:pPr>
      <w:rPr>
        <w:rFonts w:ascii="inherit" w:eastAsiaTheme="minorHAnsi" w:hAnsi="inherit" w:cs="Courie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E504E"/>
    <w:multiLevelType w:val="hybridMultilevel"/>
    <w:tmpl w:val="F9386CCE"/>
    <w:lvl w:ilvl="0" w:tplc="2B62B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951CE"/>
    <w:multiLevelType w:val="hybridMultilevel"/>
    <w:tmpl w:val="3D229918"/>
    <w:lvl w:ilvl="0" w:tplc="360CF234">
      <w:numFmt w:val="bullet"/>
      <w:lvlText w:val="-"/>
      <w:lvlJc w:val="left"/>
      <w:pPr>
        <w:ind w:left="720" w:hanging="360"/>
      </w:pPr>
      <w:rPr>
        <w:rFonts w:ascii="Cambria" w:eastAsia="Calibri" w:hAnsi="Cambria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E4FCF"/>
    <w:multiLevelType w:val="hybridMultilevel"/>
    <w:tmpl w:val="0FA0DFD0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D11D65"/>
    <w:multiLevelType w:val="hybridMultilevel"/>
    <w:tmpl w:val="B0066770"/>
    <w:lvl w:ilvl="0" w:tplc="360CF234">
      <w:numFmt w:val="bullet"/>
      <w:lvlText w:val="-"/>
      <w:lvlJc w:val="left"/>
      <w:pPr>
        <w:ind w:left="720" w:hanging="360"/>
      </w:pPr>
      <w:rPr>
        <w:rFonts w:ascii="Cambria" w:eastAsia="Calibri" w:hAnsi="Cambria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54675"/>
    <w:multiLevelType w:val="hybridMultilevel"/>
    <w:tmpl w:val="8B9EA2D4"/>
    <w:lvl w:ilvl="0" w:tplc="6BCE3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61F03"/>
    <w:multiLevelType w:val="multilevel"/>
    <w:tmpl w:val="ECD2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947CBC"/>
    <w:multiLevelType w:val="hybridMultilevel"/>
    <w:tmpl w:val="FA3A2270"/>
    <w:lvl w:ilvl="0" w:tplc="6BCE3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33531"/>
    <w:multiLevelType w:val="hybridMultilevel"/>
    <w:tmpl w:val="991C568E"/>
    <w:lvl w:ilvl="0" w:tplc="0C6CC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51338C"/>
    <w:multiLevelType w:val="hybridMultilevel"/>
    <w:tmpl w:val="9C12D622"/>
    <w:lvl w:ilvl="0" w:tplc="C4DA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86E3B"/>
    <w:multiLevelType w:val="multilevel"/>
    <w:tmpl w:val="2BE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204768"/>
    <w:multiLevelType w:val="hybridMultilevel"/>
    <w:tmpl w:val="642C5B7E"/>
    <w:lvl w:ilvl="0" w:tplc="6A34AEE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E4D55"/>
    <w:multiLevelType w:val="hybridMultilevel"/>
    <w:tmpl w:val="D13C8D00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601C09"/>
    <w:multiLevelType w:val="hybridMultilevel"/>
    <w:tmpl w:val="61F8D546"/>
    <w:lvl w:ilvl="0" w:tplc="535676E2">
      <w:start w:val="1111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2219C8"/>
    <w:multiLevelType w:val="hybridMultilevel"/>
    <w:tmpl w:val="9D5C6F12"/>
    <w:lvl w:ilvl="0" w:tplc="6BCE3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98387B"/>
    <w:multiLevelType w:val="multilevel"/>
    <w:tmpl w:val="F950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28"/>
  </w:num>
  <w:num w:numId="4">
    <w:abstractNumId w:val="12"/>
  </w:num>
  <w:num w:numId="5">
    <w:abstractNumId w:val="3"/>
  </w:num>
  <w:num w:numId="6">
    <w:abstractNumId w:val="26"/>
  </w:num>
  <w:num w:numId="7">
    <w:abstractNumId w:val="17"/>
  </w:num>
  <w:num w:numId="8">
    <w:abstractNumId w:val="9"/>
  </w:num>
  <w:num w:numId="9">
    <w:abstractNumId w:val="1"/>
  </w:num>
  <w:num w:numId="10">
    <w:abstractNumId w:val="15"/>
  </w:num>
  <w:num w:numId="11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27"/>
  </w:num>
  <w:num w:numId="13">
    <w:abstractNumId w:val="23"/>
  </w:num>
  <w:num w:numId="14">
    <w:abstractNumId w:val="31"/>
  </w:num>
  <w:num w:numId="15">
    <w:abstractNumId w:val="16"/>
  </w:num>
  <w:num w:numId="16">
    <w:abstractNumId w:val="24"/>
  </w:num>
  <w:num w:numId="17">
    <w:abstractNumId w:val="30"/>
  </w:num>
  <w:num w:numId="18">
    <w:abstractNumId w:val="20"/>
  </w:num>
  <w:num w:numId="19">
    <w:abstractNumId w:val="25"/>
  </w:num>
  <w:num w:numId="20">
    <w:abstractNumId w:val="18"/>
  </w:num>
  <w:num w:numId="21">
    <w:abstractNumId w:val="0"/>
  </w:num>
  <w:num w:numId="22">
    <w:abstractNumId w:val="22"/>
  </w:num>
  <w:num w:numId="23">
    <w:abstractNumId w:val="2"/>
  </w:num>
  <w:num w:numId="24">
    <w:abstractNumId w:val="19"/>
  </w:num>
  <w:num w:numId="25">
    <w:abstractNumId w:val="21"/>
  </w:num>
  <w:num w:numId="26">
    <w:abstractNumId w:val="10"/>
  </w:num>
  <w:num w:numId="27">
    <w:abstractNumId w:val="5"/>
  </w:num>
  <w:num w:numId="28">
    <w:abstractNumId w:val="7"/>
  </w:num>
  <w:num w:numId="29">
    <w:abstractNumId w:val="14"/>
  </w:num>
  <w:num w:numId="30">
    <w:abstractNumId w:val="4"/>
  </w:num>
  <w:num w:numId="31">
    <w:abstractNumId w:val="29"/>
  </w:num>
  <w:num w:numId="32">
    <w:abstractNumId w:val="6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53">
      <o:colormenu v:ext="edit" fillcolor="none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F2031"/>
    <w:rsid w:val="00014C56"/>
    <w:rsid w:val="0002726A"/>
    <w:rsid w:val="0003633A"/>
    <w:rsid w:val="00075331"/>
    <w:rsid w:val="0008597A"/>
    <w:rsid w:val="00086EED"/>
    <w:rsid w:val="00097775"/>
    <w:rsid w:val="000B4708"/>
    <w:rsid w:val="000C2B3E"/>
    <w:rsid w:val="000C35C5"/>
    <w:rsid w:val="000D0496"/>
    <w:rsid w:val="000D79D1"/>
    <w:rsid w:val="000E1717"/>
    <w:rsid w:val="000E5ABA"/>
    <w:rsid w:val="001225B5"/>
    <w:rsid w:val="00134E93"/>
    <w:rsid w:val="001375C7"/>
    <w:rsid w:val="001405B5"/>
    <w:rsid w:val="001427C4"/>
    <w:rsid w:val="00144BA2"/>
    <w:rsid w:val="0014696F"/>
    <w:rsid w:val="00161140"/>
    <w:rsid w:val="0017128C"/>
    <w:rsid w:val="001809B8"/>
    <w:rsid w:val="00192E11"/>
    <w:rsid w:val="001B39C9"/>
    <w:rsid w:val="001D5BEB"/>
    <w:rsid w:val="001F3058"/>
    <w:rsid w:val="00211E2F"/>
    <w:rsid w:val="00213B8D"/>
    <w:rsid w:val="00215264"/>
    <w:rsid w:val="00223902"/>
    <w:rsid w:val="00235DC3"/>
    <w:rsid w:val="002360EC"/>
    <w:rsid w:val="00243124"/>
    <w:rsid w:val="002449F1"/>
    <w:rsid w:val="00252417"/>
    <w:rsid w:val="00254934"/>
    <w:rsid w:val="00267B0C"/>
    <w:rsid w:val="00274C6C"/>
    <w:rsid w:val="002775B7"/>
    <w:rsid w:val="00277D93"/>
    <w:rsid w:val="00283DBC"/>
    <w:rsid w:val="0029051F"/>
    <w:rsid w:val="00290AEE"/>
    <w:rsid w:val="002D6002"/>
    <w:rsid w:val="002D7100"/>
    <w:rsid w:val="002E723C"/>
    <w:rsid w:val="00300E2B"/>
    <w:rsid w:val="00304E2C"/>
    <w:rsid w:val="00307DEB"/>
    <w:rsid w:val="003321C0"/>
    <w:rsid w:val="003430F3"/>
    <w:rsid w:val="0036127F"/>
    <w:rsid w:val="0036199D"/>
    <w:rsid w:val="00367E4F"/>
    <w:rsid w:val="003775C3"/>
    <w:rsid w:val="00387DAF"/>
    <w:rsid w:val="0039319A"/>
    <w:rsid w:val="003A35C3"/>
    <w:rsid w:val="003C2224"/>
    <w:rsid w:val="003C2726"/>
    <w:rsid w:val="003D0D2B"/>
    <w:rsid w:val="003D22F1"/>
    <w:rsid w:val="003D686E"/>
    <w:rsid w:val="003E6934"/>
    <w:rsid w:val="003F08C7"/>
    <w:rsid w:val="0040473A"/>
    <w:rsid w:val="00425155"/>
    <w:rsid w:val="00427EBF"/>
    <w:rsid w:val="00440A1E"/>
    <w:rsid w:val="00446EA9"/>
    <w:rsid w:val="00480616"/>
    <w:rsid w:val="00484034"/>
    <w:rsid w:val="004856E8"/>
    <w:rsid w:val="004953ED"/>
    <w:rsid w:val="004A3DBA"/>
    <w:rsid w:val="004C0AEE"/>
    <w:rsid w:val="004D317E"/>
    <w:rsid w:val="004E7FD4"/>
    <w:rsid w:val="004F77A2"/>
    <w:rsid w:val="00517EED"/>
    <w:rsid w:val="005218C4"/>
    <w:rsid w:val="00524A9F"/>
    <w:rsid w:val="00525381"/>
    <w:rsid w:val="00536586"/>
    <w:rsid w:val="00546013"/>
    <w:rsid w:val="005512F5"/>
    <w:rsid w:val="00551E1D"/>
    <w:rsid w:val="0055211C"/>
    <w:rsid w:val="00553B8A"/>
    <w:rsid w:val="00555408"/>
    <w:rsid w:val="005579B6"/>
    <w:rsid w:val="00564EAB"/>
    <w:rsid w:val="005703BE"/>
    <w:rsid w:val="00575D53"/>
    <w:rsid w:val="00577477"/>
    <w:rsid w:val="00587F6A"/>
    <w:rsid w:val="00596416"/>
    <w:rsid w:val="005A02A0"/>
    <w:rsid w:val="005B48EC"/>
    <w:rsid w:val="005B4BC7"/>
    <w:rsid w:val="005B6EA4"/>
    <w:rsid w:val="005C0314"/>
    <w:rsid w:val="005C4FBB"/>
    <w:rsid w:val="005C7945"/>
    <w:rsid w:val="005D3E2B"/>
    <w:rsid w:val="005D4EDC"/>
    <w:rsid w:val="005E521E"/>
    <w:rsid w:val="00606E28"/>
    <w:rsid w:val="00610C55"/>
    <w:rsid w:val="00635019"/>
    <w:rsid w:val="00635DF8"/>
    <w:rsid w:val="0067358A"/>
    <w:rsid w:val="006769BE"/>
    <w:rsid w:val="006831A8"/>
    <w:rsid w:val="00691188"/>
    <w:rsid w:val="00691B1B"/>
    <w:rsid w:val="006950EC"/>
    <w:rsid w:val="006A0CC3"/>
    <w:rsid w:val="006A78D2"/>
    <w:rsid w:val="006B45F0"/>
    <w:rsid w:val="006D487A"/>
    <w:rsid w:val="006D4D64"/>
    <w:rsid w:val="006E2C05"/>
    <w:rsid w:val="006F45ED"/>
    <w:rsid w:val="006F58D2"/>
    <w:rsid w:val="00701A40"/>
    <w:rsid w:val="00721E6A"/>
    <w:rsid w:val="007467B0"/>
    <w:rsid w:val="00754E98"/>
    <w:rsid w:val="007640C9"/>
    <w:rsid w:val="0076476F"/>
    <w:rsid w:val="007745A4"/>
    <w:rsid w:val="00785157"/>
    <w:rsid w:val="007916F8"/>
    <w:rsid w:val="00795D0F"/>
    <w:rsid w:val="007B55A5"/>
    <w:rsid w:val="007C1650"/>
    <w:rsid w:val="007C2140"/>
    <w:rsid w:val="007C3EC1"/>
    <w:rsid w:val="007C5530"/>
    <w:rsid w:val="007D5749"/>
    <w:rsid w:val="007E6B90"/>
    <w:rsid w:val="007F2031"/>
    <w:rsid w:val="00810DFA"/>
    <w:rsid w:val="008120C0"/>
    <w:rsid w:val="00820D02"/>
    <w:rsid w:val="0083015E"/>
    <w:rsid w:val="008361A1"/>
    <w:rsid w:val="00865FDF"/>
    <w:rsid w:val="00871893"/>
    <w:rsid w:val="008912E5"/>
    <w:rsid w:val="008B357B"/>
    <w:rsid w:val="008D4F2B"/>
    <w:rsid w:val="008E1234"/>
    <w:rsid w:val="008E6B63"/>
    <w:rsid w:val="008F7AE3"/>
    <w:rsid w:val="0090655B"/>
    <w:rsid w:val="0091213C"/>
    <w:rsid w:val="009234DF"/>
    <w:rsid w:val="00933A1C"/>
    <w:rsid w:val="00936704"/>
    <w:rsid w:val="00950614"/>
    <w:rsid w:val="00973440"/>
    <w:rsid w:val="009C07BF"/>
    <w:rsid w:val="009C62CC"/>
    <w:rsid w:val="009F6203"/>
    <w:rsid w:val="00A339F8"/>
    <w:rsid w:val="00A34C29"/>
    <w:rsid w:val="00A46142"/>
    <w:rsid w:val="00A73C5C"/>
    <w:rsid w:val="00A96A2A"/>
    <w:rsid w:val="00AA5F55"/>
    <w:rsid w:val="00AA6966"/>
    <w:rsid w:val="00AB428A"/>
    <w:rsid w:val="00AC1296"/>
    <w:rsid w:val="00AE7FD7"/>
    <w:rsid w:val="00B07BF6"/>
    <w:rsid w:val="00B159D8"/>
    <w:rsid w:val="00B208D5"/>
    <w:rsid w:val="00B241BF"/>
    <w:rsid w:val="00B4456D"/>
    <w:rsid w:val="00B518F7"/>
    <w:rsid w:val="00B5395B"/>
    <w:rsid w:val="00B64E49"/>
    <w:rsid w:val="00B71F54"/>
    <w:rsid w:val="00B77DF0"/>
    <w:rsid w:val="00B81737"/>
    <w:rsid w:val="00B87843"/>
    <w:rsid w:val="00B87F20"/>
    <w:rsid w:val="00B93D24"/>
    <w:rsid w:val="00B97558"/>
    <w:rsid w:val="00BA0C53"/>
    <w:rsid w:val="00BA3A9F"/>
    <w:rsid w:val="00BD6D8A"/>
    <w:rsid w:val="00BF0576"/>
    <w:rsid w:val="00BF0D65"/>
    <w:rsid w:val="00BF1AC6"/>
    <w:rsid w:val="00C167AD"/>
    <w:rsid w:val="00C219F7"/>
    <w:rsid w:val="00C229C7"/>
    <w:rsid w:val="00C4481B"/>
    <w:rsid w:val="00C557AD"/>
    <w:rsid w:val="00C7405A"/>
    <w:rsid w:val="00C7545A"/>
    <w:rsid w:val="00C91BC9"/>
    <w:rsid w:val="00CB71B2"/>
    <w:rsid w:val="00CD2A15"/>
    <w:rsid w:val="00CD3806"/>
    <w:rsid w:val="00CD56F9"/>
    <w:rsid w:val="00CE3EF4"/>
    <w:rsid w:val="00CE4BFD"/>
    <w:rsid w:val="00CF5D61"/>
    <w:rsid w:val="00CF7006"/>
    <w:rsid w:val="00D1757A"/>
    <w:rsid w:val="00D30870"/>
    <w:rsid w:val="00D3418E"/>
    <w:rsid w:val="00D51A62"/>
    <w:rsid w:val="00D51ED8"/>
    <w:rsid w:val="00D534F1"/>
    <w:rsid w:val="00D73B19"/>
    <w:rsid w:val="00D902F1"/>
    <w:rsid w:val="00D912B3"/>
    <w:rsid w:val="00DB27E7"/>
    <w:rsid w:val="00DC7149"/>
    <w:rsid w:val="00DC7A27"/>
    <w:rsid w:val="00DD30BC"/>
    <w:rsid w:val="00DD324E"/>
    <w:rsid w:val="00E05B89"/>
    <w:rsid w:val="00E162E6"/>
    <w:rsid w:val="00E24F4C"/>
    <w:rsid w:val="00E32D47"/>
    <w:rsid w:val="00E37CA8"/>
    <w:rsid w:val="00E6630A"/>
    <w:rsid w:val="00E66543"/>
    <w:rsid w:val="00E6768B"/>
    <w:rsid w:val="00E73C87"/>
    <w:rsid w:val="00E76235"/>
    <w:rsid w:val="00E81B7B"/>
    <w:rsid w:val="00E8593C"/>
    <w:rsid w:val="00E87CE4"/>
    <w:rsid w:val="00E87DD0"/>
    <w:rsid w:val="00EB5565"/>
    <w:rsid w:val="00EB59F4"/>
    <w:rsid w:val="00EC050D"/>
    <w:rsid w:val="00EF1B47"/>
    <w:rsid w:val="00F11D42"/>
    <w:rsid w:val="00F15783"/>
    <w:rsid w:val="00F50697"/>
    <w:rsid w:val="00F5518A"/>
    <w:rsid w:val="00F60200"/>
    <w:rsid w:val="00F61D64"/>
    <w:rsid w:val="00F80BF2"/>
    <w:rsid w:val="00F85E1B"/>
    <w:rsid w:val="00F90EF4"/>
    <w:rsid w:val="00F973E0"/>
    <w:rsid w:val="00FC2D83"/>
    <w:rsid w:val="00FC6E3A"/>
    <w:rsid w:val="00FE7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F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740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C7405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C7405A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F20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2031"/>
  </w:style>
  <w:style w:type="paragraph" w:styleId="Pieddepage">
    <w:name w:val="footer"/>
    <w:basedOn w:val="Normal"/>
    <w:link w:val="PieddepageCar"/>
    <w:uiPriority w:val="99"/>
    <w:unhideWhenUsed/>
    <w:rsid w:val="007F20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2031"/>
  </w:style>
  <w:style w:type="paragraph" w:styleId="Textedebulles">
    <w:name w:val="Balloon Text"/>
    <w:basedOn w:val="Normal"/>
    <w:link w:val="TextedebullesCar"/>
    <w:uiPriority w:val="99"/>
    <w:semiHidden/>
    <w:unhideWhenUsed/>
    <w:rsid w:val="007F20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2031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7F2031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F2031"/>
  </w:style>
  <w:style w:type="paragraph" w:styleId="Paragraphedeliste">
    <w:name w:val="List Paragraph"/>
    <w:basedOn w:val="Normal"/>
    <w:uiPriority w:val="1"/>
    <w:qFormat/>
    <w:rsid w:val="00213B8D"/>
    <w:pPr>
      <w:ind w:left="720"/>
      <w:contextualSpacing/>
    </w:pPr>
    <w:rPr>
      <w:noProof/>
    </w:rPr>
  </w:style>
  <w:style w:type="character" w:styleId="Lienhypertexte">
    <w:name w:val="Hyperlink"/>
    <w:basedOn w:val="Policepardfaut"/>
    <w:uiPriority w:val="99"/>
    <w:unhideWhenUsed/>
    <w:rsid w:val="00192E11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77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75B7"/>
    <w:rPr>
      <w:rFonts w:ascii="Courier" w:hAnsi="Courier" w:cs="Courier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DC7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C7405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7405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C7405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C7405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basedOn w:val="Policepardfaut"/>
    <w:uiPriority w:val="20"/>
    <w:qFormat/>
    <w:rsid w:val="00C7405A"/>
    <w:rPr>
      <w:i/>
      <w:iCs/>
    </w:rPr>
  </w:style>
  <w:style w:type="paragraph" w:customStyle="1" w:styleId="wp-caption-text">
    <w:name w:val="wp-caption-text"/>
    <w:basedOn w:val="Normal"/>
    <w:rsid w:val="00C7405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haring-screen-reader-text">
    <w:name w:val="sharing-screen-reader-text"/>
    <w:basedOn w:val="Policepardfaut"/>
    <w:rsid w:val="00C7405A"/>
  </w:style>
  <w:style w:type="paragraph" w:customStyle="1" w:styleId="jp-relatedposts-post-date">
    <w:name w:val="jp-relatedposts-post-date"/>
    <w:basedOn w:val="Normal"/>
    <w:rsid w:val="00C7405A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jp-relatedposts-post-context">
    <w:name w:val="jp-relatedposts-post-context"/>
    <w:basedOn w:val="Normal"/>
    <w:rsid w:val="00C7405A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CitationHTML">
    <w:name w:val="HTML Cite"/>
    <w:basedOn w:val="Policepardfaut"/>
    <w:uiPriority w:val="99"/>
    <w:semiHidden/>
    <w:unhideWhenUsed/>
    <w:rsid w:val="00C7405A"/>
    <w:rPr>
      <w:i/>
      <w:i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7405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7405A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7405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7405A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omment-author-link">
    <w:name w:val="comment-author-link"/>
    <w:basedOn w:val="Policepardfaut"/>
    <w:rsid w:val="00C7405A"/>
  </w:style>
  <w:style w:type="character" w:styleId="lev">
    <w:name w:val="Strong"/>
    <w:basedOn w:val="Policepardfaut"/>
    <w:uiPriority w:val="22"/>
    <w:qFormat/>
    <w:rsid w:val="00B44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7931">
          <w:marLeft w:val="0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82065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2846">
                          <w:marLeft w:val="0"/>
                          <w:marRight w:val="-3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97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393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31763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487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5742">
                  <w:marLeft w:val="0"/>
                  <w:marRight w:val="0"/>
                  <w:marTop w:val="158"/>
                  <w:marBottom w:val="1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7791">
                  <w:marLeft w:val="0"/>
                  <w:marRight w:val="0"/>
                  <w:marTop w:val="3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159907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4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652189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64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3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937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4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29257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18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16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4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3539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5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1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4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03431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96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8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8735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343382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001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7348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962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304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2445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814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9569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777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55664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522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735688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dhac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redhac.executifddhafricentral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USER</cp:lastModifiedBy>
  <cp:revision>7</cp:revision>
  <cp:lastPrinted>2021-05-21T18:28:00Z</cp:lastPrinted>
  <dcterms:created xsi:type="dcterms:W3CDTF">2021-05-21T17:48:00Z</dcterms:created>
  <dcterms:modified xsi:type="dcterms:W3CDTF">2021-11-01T17:38:00Z</dcterms:modified>
</cp:coreProperties>
</file>